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9587F" w14:textId="0C683082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6C20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3CF4">
        <w:rPr>
          <w:rFonts w:ascii="Times New Roman" w:eastAsia="Times New Roman" w:hAnsi="Times New Roman" w:cs="Times New Roman"/>
          <w:lang w:eastAsia="pl-PL"/>
        </w:rPr>
        <w:t>7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lang w:eastAsia="pl-PL"/>
        </w:rPr>
        <w:t>ewidencji księgowej</w:t>
      </w:r>
    </w:p>
    <w:p w14:paraId="1314C6DF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1E1E79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83CA0B" w14:textId="142055EE" w:rsidR="00515548" w:rsidRDefault="006C2038" w:rsidP="006C20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inline distT="0" distB="0" distL="0" distR="0" wp14:anchorId="378D5A70" wp14:editId="4AE34918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E9C8" w14:textId="77777777" w:rsidR="0051554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EB7BAD" w14:textId="77777777" w:rsidR="006C2038" w:rsidRPr="006C2038" w:rsidRDefault="006C2038" w:rsidP="006C2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038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2A1752B5" w14:textId="77777777" w:rsidR="00515548" w:rsidRPr="006C2038" w:rsidRDefault="00515548" w:rsidP="0080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CB44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72E0A46" w14:textId="77777777" w:rsidR="006D5596" w:rsidRP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OŚWIADCZENIE O </w:t>
      </w:r>
      <w:r w:rsidR="00A32E71">
        <w:rPr>
          <w:rFonts w:ascii="Times New Roman" w:eastAsia="Times New Roman" w:hAnsi="Times New Roman" w:cs="Times New Roman"/>
          <w:b/>
          <w:lang w:eastAsia="pl-PL"/>
        </w:rPr>
        <w:t>EWIDENCJI KSIĘGOWEJ</w:t>
      </w:r>
    </w:p>
    <w:p w14:paraId="1C4CF58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F73E434" w14:textId="300C9CF4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>
        <w:rPr>
          <w:rFonts w:ascii="Times New Roman" w:eastAsia="Times New Roman" w:hAnsi="Times New Roman" w:cs="Times New Roman"/>
          <w:lang w:eastAsia="pl-PL"/>
        </w:rPr>
        <w:t>na lata 2026-2030, priorytet I</w:t>
      </w:r>
      <w:r w:rsidR="00CC2342">
        <w:rPr>
          <w:rFonts w:ascii="Times New Roman" w:eastAsia="Times New Roman" w:hAnsi="Times New Roman" w:cs="Times New Roman"/>
          <w:lang w:eastAsia="pl-PL"/>
        </w:rPr>
        <w:t>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324FDC">
        <w:rPr>
          <w:rFonts w:ascii="Times New Roman" w:eastAsia="Times New Roman" w:hAnsi="Times New Roman" w:cs="Times New Roman"/>
          <w:lang w:eastAsia="pl-PL"/>
        </w:rPr>
        <w:t>Integracja wewnątrzpokoleniowa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2C068685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116357D0" w14:textId="77777777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że</w:t>
      </w:r>
      <w:r w:rsidR="00A32E71">
        <w:rPr>
          <w:rFonts w:ascii="Times New Roman" w:eastAsia="Times New Roman" w:hAnsi="Times New Roman" w:cs="Times New Roman"/>
          <w:lang w:eastAsia="pl-PL"/>
        </w:rPr>
        <w:t xml:space="preserve"> w 2026 r.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A32E71">
        <w:rPr>
          <w:rFonts w:ascii="Times New Roman" w:eastAsia="Times New Roman" w:hAnsi="Times New Roman" w:cs="Times New Roman"/>
          <w:lang w:eastAsia="pl-PL"/>
        </w:rPr>
        <w:t>....</w:t>
      </w:r>
    </w:p>
    <w:p w14:paraId="2B2C8295" w14:textId="77777777" w:rsidR="00A32E71" w:rsidRPr="00B2061B" w:rsidRDefault="00A32E71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A548F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6CAAE842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 xml:space="preserve">prowadzi rachunkowość na zasadach określonych w ustawie z dnia 29 września 1994 r. </w:t>
      </w:r>
      <w:r>
        <w:rPr>
          <w:rFonts w:ascii="Times New Roman" w:hAnsi="Times New Roman" w:cs="Times New Roman"/>
          <w:i/>
          <w:sz w:val="24"/>
          <w:szCs w:val="24"/>
        </w:rPr>
        <w:t>o </w:t>
      </w:r>
      <w:r w:rsidRPr="00B006A1">
        <w:rPr>
          <w:rFonts w:ascii="Times New Roman" w:hAnsi="Times New Roman" w:cs="Times New Roman"/>
          <w:i/>
          <w:sz w:val="24"/>
          <w:szCs w:val="24"/>
        </w:rPr>
        <w:t>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(Dz. U.</w:t>
      </w:r>
      <w:r w:rsidR="00515548">
        <w:rPr>
          <w:rFonts w:ascii="Times New Roman" w:hAnsi="Times New Roman" w:cs="Times New Roman"/>
          <w:sz w:val="24"/>
          <w:szCs w:val="24"/>
        </w:rPr>
        <w:t xml:space="preserve"> z 2026 r., poz. 522</w:t>
      </w:r>
      <w:r w:rsidRPr="00B006A1">
        <w:rPr>
          <w:rFonts w:ascii="Times New Roman" w:hAnsi="Times New Roman" w:cs="Times New Roman"/>
          <w:sz w:val="24"/>
          <w:szCs w:val="24"/>
        </w:rPr>
        <w:t>);*</w:t>
      </w:r>
    </w:p>
    <w:p w14:paraId="739D24E8" w14:textId="77777777" w:rsidR="00A32E71" w:rsidRPr="00B006A1" w:rsidRDefault="00A32E71" w:rsidP="00A32E7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06A1">
        <w:rPr>
          <w:rFonts w:ascii="Times New Roman" w:hAnsi="Times New Roman" w:cs="Times New Roman"/>
          <w:sz w:val="24"/>
          <w:szCs w:val="24"/>
        </w:rPr>
        <w:t>prowadzi ewidencję swojej działalności na zasadach in</w:t>
      </w:r>
      <w:r>
        <w:rPr>
          <w:rFonts w:ascii="Times New Roman" w:hAnsi="Times New Roman" w:cs="Times New Roman"/>
          <w:sz w:val="24"/>
          <w:szCs w:val="24"/>
        </w:rPr>
        <w:t>nych niż określona w ustawie z </w:t>
      </w:r>
      <w:r w:rsidRPr="00B006A1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B006A1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B006A1">
        <w:rPr>
          <w:rFonts w:ascii="Times New Roman" w:hAnsi="Times New Roman" w:cs="Times New Roman"/>
          <w:sz w:val="24"/>
          <w:szCs w:val="24"/>
        </w:rPr>
        <w:t xml:space="preserve"> (</w:t>
      </w:r>
      <w:r w:rsidR="00515548">
        <w:rPr>
          <w:rFonts w:ascii="Times New Roman" w:hAnsi="Times New Roman" w:cs="Times New Roman"/>
          <w:sz w:val="24"/>
          <w:szCs w:val="24"/>
        </w:rPr>
        <w:t>Dz. U. z 2026 r., poz. 522</w:t>
      </w:r>
      <w:r w:rsidRPr="00B006A1">
        <w:rPr>
          <w:rFonts w:ascii="Times New Roman" w:hAnsi="Times New Roman" w:cs="Times New Roman"/>
          <w:sz w:val="24"/>
          <w:szCs w:val="24"/>
        </w:rPr>
        <w:t>).*</w:t>
      </w:r>
    </w:p>
    <w:p w14:paraId="6E9DDEED" w14:textId="77777777" w:rsidR="00A32E71" w:rsidRDefault="00A32E71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</w:p>
    <w:p w14:paraId="397E13AC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4C584C7" w14:textId="77777777" w:rsidR="00B2061B" w:rsidRPr="00952FD2" w:rsidRDefault="00B2061B" w:rsidP="00B2061B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8839139" w14:textId="77777777" w:rsidR="00B2061B" w:rsidRPr="007A0B98" w:rsidRDefault="00B2061B" w:rsidP="00B206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0A6703C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2D081154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98D93E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7704E07" w14:textId="77777777" w:rsidR="00A32E71" w:rsidRDefault="00A32E71" w:rsidP="00B2061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E60E8F" w14:textId="77777777" w:rsidR="008B339E" w:rsidRPr="00B2061B" w:rsidRDefault="00B2061B" w:rsidP="00B2061B">
      <w:pPr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8B339E" w:rsidRPr="00B2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143CF4"/>
    <w:rsid w:val="00161FE6"/>
    <w:rsid w:val="00235600"/>
    <w:rsid w:val="002B5C53"/>
    <w:rsid w:val="002C77B9"/>
    <w:rsid w:val="00324FDC"/>
    <w:rsid w:val="0033419F"/>
    <w:rsid w:val="00501E1E"/>
    <w:rsid w:val="00515548"/>
    <w:rsid w:val="006B235E"/>
    <w:rsid w:val="006C2038"/>
    <w:rsid w:val="006D5596"/>
    <w:rsid w:val="0073099B"/>
    <w:rsid w:val="00800947"/>
    <w:rsid w:val="008B339E"/>
    <w:rsid w:val="009B3D64"/>
    <w:rsid w:val="009C6667"/>
    <w:rsid w:val="00A32E71"/>
    <w:rsid w:val="00A44288"/>
    <w:rsid w:val="00B2061B"/>
    <w:rsid w:val="00CC2342"/>
    <w:rsid w:val="00D470A9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1C9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Agnieszka Ancygier</cp:lastModifiedBy>
  <cp:revision>9</cp:revision>
  <cp:lastPrinted>2026-07-20T10:12:00Z</cp:lastPrinted>
  <dcterms:created xsi:type="dcterms:W3CDTF">2026-04-24T11:39:00Z</dcterms:created>
  <dcterms:modified xsi:type="dcterms:W3CDTF">2026-07-20T10:13:00Z</dcterms:modified>
</cp:coreProperties>
</file>