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6EBE" w14:textId="7568BB7A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4709">
        <w:rPr>
          <w:rFonts w:ascii="Times New Roman" w:eastAsia="Times New Roman" w:hAnsi="Times New Roman" w:cs="Times New Roman"/>
          <w:lang w:eastAsia="pl-PL"/>
        </w:rPr>
        <w:t>12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D10C13" w:rsidRPr="00D10C13">
        <w:rPr>
          <w:rFonts w:ascii="Times New Roman" w:eastAsia="Times New Roman" w:hAnsi="Times New Roman" w:cs="Times New Roman"/>
          <w:lang w:eastAsia="pl-PL"/>
        </w:rPr>
        <w:t>oświadczenie o bezstronności i poufności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D7F18DA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5B18EA7" w14:textId="77777777" w:rsidR="00377739" w:rsidRPr="00377739" w:rsidRDefault="00377739" w:rsidP="00377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739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8A1EF3C" w14:textId="77777777" w:rsidR="00C107B8" w:rsidRPr="00C107B8" w:rsidRDefault="00C107B8" w:rsidP="00C1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bezstronności i poufności</w:t>
      </w:r>
    </w:p>
    <w:p w14:paraId="2763BB0C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B8491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2CE973E9" w14:textId="6418AFD0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udział w pracach Komisji Konkursowej powoływanej przez Wojewodę Podkarpackiego do opiniowania ofert złożonych w ramach </w:t>
      </w:r>
      <w:r w:rsidR="00611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dodatkowego </w:t>
      </w:r>
      <w:bookmarkStart w:id="0" w:name="_GoBack"/>
      <w:bookmarkEnd w:id="0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otwartego  konkursu ofert na realizację zadań na rzecz </w:t>
      </w:r>
      <w:r w:rsidR="009A36D7" w:rsidRPr="009A36D7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poprawy jakości życia seniorów poprzez dialog wewnątrzpokoleniowy oraz rozwój umiejętności osób starszych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powoduje konfliktu interesów w stosunku do oferentów, uczestniczących w otwartych konkursach ofert,</w:t>
      </w:r>
    </w:p>
    <w:p w14:paraId="13108531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podlegam wyłączeniu określonemu w art. 24 ustawy z dnia 14 czerwca 1960 r. – Kodeksu postępowania administracyjnego (Dz. U. z 2025 r. poz. 1691 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7BD27094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ostatnich trzech latach od daty wszczęcia procedury konkursowej nie pozostawałem/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pracy lub zlecenia z wnioskodawcą oraz nie byłem/łam członkiem władz jakiegokolwiek z wnioskodawców biorących udział w konkursie,</w:t>
      </w:r>
    </w:p>
    <w:p w14:paraId="54A28410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C9C8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EAAA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5DC4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członka Komisji Konkursowej)</w:t>
      </w:r>
    </w:p>
    <w:p w14:paraId="419A08A5" w14:textId="77777777" w:rsidR="00C107B8" w:rsidRPr="00C107B8" w:rsidRDefault="00C107B8" w:rsidP="00C107B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EFAD9" w14:textId="4D4A8479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6D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E241C"/>
    <w:rsid w:val="000F3B6F"/>
    <w:rsid w:val="00235600"/>
    <w:rsid w:val="002B5C53"/>
    <w:rsid w:val="0033419F"/>
    <w:rsid w:val="00377739"/>
    <w:rsid w:val="00402D4F"/>
    <w:rsid w:val="004065E8"/>
    <w:rsid w:val="00501E1E"/>
    <w:rsid w:val="0059467E"/>
    <w:rsid w:val="005A4709"/>
    <w:rsid w:val="0061173D"/>
    <w:rsid w:val="006B235E"/>
    <w:rsid w:val="006D5596"/>
    <w:rsid w:val="0073099B"/>
    <w:rsid w:val="00800947"/>
    <w:rsid w:val="009846FF"/>
    <w:rsid w:val="009A36D7"/>
    <w:rsid w:val="00BA606E"/>
    <w:rsid w:val="00C107B8"/>
    <w:rsid w:val="00C20AAA"/>
    <w:rsid w:val="00C61D5D"/>
    <w:rsid w:val="00D10C13"/>
    <w:rsid w:val="00E4420A"/>
    <w:rsid w:val="00EC57FD"/>
    <w:rsid w:val="00F20171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Agnieszka Ancygier</cp:lastModifiedBy>
  <cp:revision>9</cp:revision>
  <cp:lastPrinted>2026-07-20T10:20:00Z</cp:lastPrinted>
  <dcterms:created xsi:type="dcterms:W3CDTF">2026-04-27T09:15:00Z</dcterms:created>
  <dcterms:modified xsi:type="dcterms:W3CDTF">2026-07-20T10:27:00Z</dcterms:modified>
</cp:coreProperties>
</file>