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AECB" w14:textId="502B7B0C" w:rsidR="002E075C" w:rsidRDefault="002E07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sz w:val="21"/>
          <w:szCs w:val="21"/>
        </w:rPr>
      </w:pPr>
      <w:r>
        <w:rPr>
          <w:rFonts w:ascii="Open Sans" w:hAnsi="Open Sans" w:cs="Open Sans"/>
          <w:noProof/>
          <w:color w:val="1B1B1B"/>
        </w:rPr>
        <w:drawing>
          <wp:inline distT="0" distB="0" distL="0" distR="0" wp14:anchorId="2F1C508E" wp14:editId="69AC1953">
            <wp:extent cx="5760720" cy="822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590DA" w14:textId="77777777" w:rsidR="002E075C" w:rsidRDefault="002E07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sz w:val="21"/>
          <w:szCs w:val="21"/>
        </w:rPr>
      </w:pPr>
    </w:p>
    <w:p w14:paraId="4B757166" w14:textId="0A547EEA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sz w:val="21"/>
          <w:szCs w:val="21"/>
        </w:rPr>
      </w:pPr>
      <w:r>
        <w:rPr>
          <w:rStyle w:val="Pogrubienie"/>
          <w:rFonts w:ascii="inherit" w:hAnsi="inherit" w:cs="Open Sans"/>
          <w:color w:val="1B1B1B"/>
          <w:sz w:val="21"/>
          <w:szCs w:val="21"/>
        </w:rPr>
        <w:t>ZGŁASZANIE NIEPRAWIDŁOWOŚCI LUB NADUŻYĆ W FENIKS 2021-2027</w:t>
      </w:r>
    </w:p>
    <w:p w14:paraId="6DCA3A46" w14:textId="77777777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738C373C" w14:textId="022A7AA8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sz w:val="21"/>
          <w:szCs w:val="21"/>
        </w:rPr>
      </w:pPr>
      <w:r>
        <w:rPr>
          <w:rStyle w:val="Pogrubienie"/>
          <w:rFonts w:ascii="inherit" w:hAnsi="inherit" w:cs="Open Sans"/>
          <w:color w:val="1B1B1B"/>
          <w:sz w:val="21"/>
          <w:szCs w:val="21"/>
        </w:rPr>
        <w:t>Informacja o funkcjonowaniu mechanizmu umożliwiającego sygnalizowanie o potencjalnych nieprawidłowościach lub nadużyciach</w:t>
      </w:r>
    </w:p>
    <w:p w14:paraId="32B02FD0" w14:textId="77777777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652FE930" w14:textId="77777777" w:rsidR="00751B5C" w:rsidRDefault="00751B5C" w:rsidP="002E075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Instytucja Zarządzająca Programem Fundusze Europejskie na Infrastrukturę, Klimat, Środowisko 2021-2027 (</w:t>
      </w:r>
      <w:proofErr w:type="spellStart"/>
      <w:r>
        <w:rPr>
          <w:rFonts w:ascii="inherit" w:hAnsi="inherit" w:cs="Open Sans"/>
          <w:color w:val="1B1B1B"/>
          <w:sz w:val="21"/>
          <w:szCs w:val="21"/>
        </w:rPr>
        <w:t>FEnIKS</w:t>
      </w:r>
      <w:proofErr w:type="spellEnd"/>
      <w:r>
        <w:rPr>
          <w:rFonts w:ascii="inherit" w:hAnsi="inherit" w:cs="Open Sans"/>
          <w:color w:val="1B1B1B"/>
          <w:sz w:val="21"/>
          <w:szCs w:val="21"/>
        </w:rPr>
        <w:t xml:space="preserve">), przywiązuje szczególną wagę do zapewnienia realizacji projektów w sposób: etyczny, jawny, przejrzysty. Wychodząc temu naprzeciw udostępniła proste narzędzie do zgłaszania wszelkich nieprawidłowości dotyczących projektów w programie </w:t>
      </w:r>
      <w:proofErr w:type="spellStart"/>
      <w:r>
        <w:rPr>
          <w:rFonts w:ascii="inherit" w:hAnsi="inherit" w:cs="Open Sans"/>
          <w:color w:val="1B1B1B"/>
          <w:sz w:val="21"/>
          <w:szCs w:val="21"/>
        </w:rPr>
        <w:t>FEnIKS</w:t>
      </w:r>
      <w:proofErr w:type="spellEnd"/>
      <w:r>
        <w:rPr>
          <w:rFonts w:ascii="inherit" w:hAnsi="inherit" w:cs="Open Sans"/>
          <w:color w:val="1B1B1B"/>
          <w:sz w:val="21"/>
          <w:szCs w:val="21"/>
        </w:rPr>
        <w:t>.</w:t>
      </w:r>
    </w:p>
    <w:p w14:paraId="6E8D61E1" w14:textId="77777777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21"/>
          <w:szCs w:val="21"/>
        </w:rPr>
      </w:pPr>
    </w:p>
    <w:p w14:paraId="7A11C1F5" w14:textId="2C26FB8F" w:rsidR="00751B5C" w:rsidRDefault="00751B5C" w:rsidP="002E075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Przekazywane sygnały o nieprawidłowościach pozwolą na wprowadzenie odpowiednich środków zaradczych oraz przyczynią się do zapewnienia najwyższych standardów realizacji projektów.</w:t>
      </w:r>
    </w:p>
    <w:p w14:paraId="77928C0D" w14:textId="77777777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21"/>
          <w:szCs w:val="21"/>
        </w:rPr>
      </w:pPr>
    </w:p>
    <w:p w14:paraId="4A945FA1" w14:textId="77777777" w:rsidR="002E07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21"/>
          <w:szCs w:val="21"/>
        </w:rPr>
      </w:pPr>
      <w:r>
        <w:rPr>
          <w:rFonts w:ascii="inherit" w:hAnsi="inherit" w:cs="Open Sans"/>
          <w:color w:val="1B1B1B"/>
          <w:sz w:val="21"/>
          <w:szCs w:val="21"/>
        </w:rPr>
        <w:t>W celu zgłoszenia nieprawidłowości należy:</w:t>
      </w:r>
    </w:p>
    <w:p w14:paraId="7716CE4D" w14:textId="77777777" w:rsidR="002E075C" w:rsidRPr="002E075C" w:rsidRDefault="00751B5C" w:rsidP="002E075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skorzystać z formularza dostępnego na stronie </w:t>
      </w:r>
      <w:hyperlink r:id="rId6" w:tgtFrame="_blank" w:history="1">
        <w:r>
          <w:rPr>
            <w:rStyle w:val="Pogrubienie"/>
            <w:rFonts w:ascii="inherit" w:hAnsi="inherit" w:cs="Open Sans"/>
            <w:color w:val="0052A5"/>
            <w:sz w:val="21"/>
            <w:szCs w:val="21"/>
          </w:rPr>
          <w:t>https://www.feniks.gov.pl</w:t>
        </w:r>
      </w:hyperlink>
    </w:p>
    <w:p w14:paraId="164AC6F2" w14:textId="31382EFF" w:rsidR="00751B5C" w:rsidRDefault="00751B5C" w:rsidP="002E075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wysłać wiadomość na adres e</w:t>
      </w:r>
      <w:r w:rsidR="002E075C">
        <w:rPr>
          <w:rFonts w:ascii="inherit" w:hAnsi="inherit" w:cs="Open Sans"/>
          <w:color w:val="1B1B1B"/>
          <w:sz w:val="21"/>
          <w:szCs w:val="21"/>
        </w:rPr>
        <w:t>-m</w:t>
      </w:r>
      <w:r>
        <w:rPr>
          <w:rFonts w:ascii="inherit" w:hAnsi="inherit" w:cs="Open Sans"/>
          <w:color w:val="1B1B1B"/>
          <w:sz w:val="21"/>
          <w:szCs w:val="21"/>
        </w:rPr>
        <w:t>ail: </w:t>
      </w:r>
      <w:hyperlink r:id="rId7" w:history="1">
        <w:r>
          <w:rPr>
            <w:rStyle w:val="Hipercze"/>
            <w:rFonts w:ascii="inherit" w:hAnsi="inherit" w:cs="Open Sans"/>
            <w:color w:val="0052A5"/>
            <w:sz w:val="21"/>
            <w:szCs w:val="21"/>
          </w:rPr>
          <w:t>naduzycia.feniks@mfipr.gov.pl</w:t>
        </w:r>
      </w:hyperlink>
      <w:r w:rsidR="002E075C">
        <w:rPr>
          <w:rFonts w:ascii="inherit" w:hAnsi="inherit" w:cs="Open Sans"/>
          <w:color w:val="1B1B1B"/>
          <w:sz w:val="21"/>
          <w:szCs w:val="21"/>
        </w:rPr>
        <w:t xml:space="preserve"> </w:t>
      </w:r>
      <w:r>
        <w:rPr>
          <w:rFonts w:ascii="inherit" w:hAnsi="inherit" w:cs="Open Sans"/>
          <w:color w:val="1B1B1B"/>
          <w:sz w:val="21"/>
          <w:szCs w:val="21"/>
        </w:rPr>
        <w:t>lub</w:t>
      </w:r>
      <w:r w:rsidR="002E075C">
        <w:rPr>
          <w:rFonts w:ascii="inherit" w:hAnsi="inherit" w:cs="Open Sans"/>
          <w:color w:val="1B1B1B"/>
          <w:sz w:val="21"/>
          <w:szCs w:val="21"/>
        </w:rPr>
        <w:t xml:space="preserve"> </w:t>
      </w:r>
      <w:hyperlink r:id="rId8" w:history="1">
        <w:r>
          <w:rPr>
            <w:rStyle w:val="Hipercze"/>
            <w:rFonts w:ascii="inherit" w:hAnsi="inherit" w:cs="Open Sans"/>
            <w:color w:val="0052A5"/>
            <w:sz w:val="21"/>
            <w:szCs w:val="21"/>
          </w:rPr>
          <w:t>rownosc.feniks@mfipr.gov.pl</w:t>
        </w:r>
      </w:hyperlink>
    </w:p>
    <w:p w14:paraId="2FD941B4" w14:textId="77777777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sz w:val="21"/>
          <w:szCs w:val="21"/>
        </w:rPr>
      </w:pPr>
    </w:p>
    <w:p w14:paraId="4DBEFDF7" w14:textId="4C13D4D8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Style w:val="Pogrubienie"/>
          <w:rFonts w:ascii="inherit" w:hAnsi="inherit" w:cs="Open Sans"/>
          <w:color w:val="1B1B1B"/>
          <w:sz w:val="21"/>
          <w:szCs w:val="21"/>
        </w:rPr>
        <w:t>Informacja o możliwości zgłaszania do IZ lub Instytucji Pośredniczącej podejrzenia o niezgodności Projektu lub działań Beneficjenta z KPON lub KPP</w:t>
      </w:r>
    </w:p>
    <w:p w14:paraId="56AA0207" w14:textId="77777777" w:rsidR="00751B5C" w:rsidRDefault="00751B5C" w:rsidP="00751B5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1B1B1B"/>
          <w:sz w:val="21"/>
          <w:szCs w:val="21"/>
        </w:rPr>
      </w:pPr>
    </w:p>
    <w:p w14:paraId="72D72BE3" w14:textId="4DCACBAB" w:rsidR="002E075C" w:rsidRDefault="00751B5C" w:rsidP="002E075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Sygnały, zgłoszenia lub skargi dotyczące wystąpienia niezgodności Projektu z postanowieniami KPP lub KPON mogą przekazywać osoby fizyczne (uczestnicy projektu lub ich pełnomocnicy i</w:t>
      </w:r>
      <w:r w:rsidR="002E075C">
        <w:rPr>
          <w:rFonts w:ascii="inherit" w:hAnsi="inherit" w:cs="Open Sans"/>
          <w:color w:val="1B1B1B"/>
          <w:sz w:val="21"/>
          <w:szCs w:val="21"/>
        </w:rPr>
        <w:t> </w:t>
      </w:r>
      <w:r>
        <w:rPr>
          <w:rFonts w:ascii="inherit" w:hAnsi="inherit" w:cs="Open Sans"/>
          <w:color w:val="1B1B1B"/>
          <w:sz w:val="21"/>
          <w:szCs w:val="21"/>
        </w:rPr>
        <w:t>przedstawiciele), instytucje uczestniczące we wdrażaniu funduszy Unii Europejskiej, strona społeczna (stowarzyszenia, fundacje), za pomocą (w każdym poniższym przypadku uznaje się zgłoszenie za przekazane w formie pisemnej):</w:t>
      </w:r>
    </w:p>
    <w:p w14:paraId="535C0998" w14:textId="77777777" w:rsidR="002E075C" w:rsidRDefault="00751B5C" w:rsidP="002E07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poczty tradycyjnej – w formie listownej na adres ministerstwa:</w:t>
      </w:r>
    </w:p>
    <w:p w14:paraId="1FD9D322" w14:textId="77777777" w:rsidR="002E075C" w:rsidRDefault="00751B5C" w:rsidP="002E075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Open Sans" w:hAnsi="Open Sans" w:cs="Open Sans"/>
          <w:color w:val="1B1B1B"/>
        </w:rPr>
      </w:pPr>
      <w:r w:rsidRPr="002E075C">
        <w:rPr>
          <w:rFonts w:ascii="inherit" w:hAnsi="inherit" w:cs="Open Sans"/>
          <w:color w:val="1B1B1B"/>
          <w:sz w:val="21"/>
          <w:szCs w:val="21"/>
        </w:rPr>
        <w:t>Ministerstwo Funduszy i Polityki Regionalnej,</w:t>
      </w:r>
    </w:p>
    <w:p w14:paraId="4B6C4412" w14:textId="77777777" w:rsidR="002E075C" w:rsidRDefault="00751B5C" w:rsidP="002E075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Open Sans" w:hAnsi="Open Sans" w:cs="Open Sans"/>
          <w:color w:val="1B1B1B"/>
        </w:rPr>
      </w:pPr>
      <w:r w:rsidRPr="002E075C">
        <w:rPr>
          <w:rFonts w:ascii="inherit" w:hAnsi="inherit" w:cs="Open Sans"/>
          <w:color w:val="1B1B1B"/>
          <w:sz w:val="21"/>
          <w:szCs w:val="21"/>
        </w:rPr>
        <w:t>ul. Wspólna 2/4, 00-926 Warszawa</w:t>
      </w:r>
    </w:p>
    <w:p w14:paraId="21A56933" w14:textId="77777777" w:rsidR="002E075C" w:rsidRDefault="00751B5C" w:rsidP="002E075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Open Sans" w:hAnsi="Open Sans" w:cs="Open Sans"/>
          <w:color w:val="1B1B1B"/>
        </w:rPr>
      </w:pPr>
      <w:r w:rsidRPr="002E075C">
        <w:rPr>
          <w:rFonts w:ascii="inherit" w:hAnsi="inherit" w:cs="Open Sans"/>
          <w:color w:val="1B1B1B"/>
          <w:sz w:val="21"/>
          <w:szCs w:val="21"/>
        </w:rPr>
        <w:t>lub</w:t>
      </w:r>
    </w:p>
    <w:p w14:paraId="24B9CFDB" w14:textId="227946FF" w:rsidR="002E075C" w:rsidRPr="002E075C" w:rsidRDefault="00751B5C" w:rsidP="002E075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Open Sans" w:hAnsi="Open Sans" w:cs="Open Sans"/>
          <w:color w:val="1B1B1B"/>
        </w:rPr>
      </w:pPr>
      <w:r w:rsidRPr="002E075C">
        <w:rPr>
          <w:rFonts w:ascii="inherit" w:hAnsi="inherit" w:cs="Open Sans"/>
          <w:color w:val="1B1B1B"/>
          <w:sz w:val="21"/>
          <w:szCs w:val="21"/>
        </w:rPr>
        <w:t>Ministerstwo Zdrowia</w:t>
      </w:r>
    </w:p>
    <w:p w14:paraId="7950990F" w14:textId="362AD854" w:rsidR="00751B5C" w:rsidRPr="002E075C" w:rsidRDefault="00751B5C" w:rsidP="002E075C">
      <w:pPr>
        <w:pStyle w:val="Normalny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Open Sans" w:hAnsi="Open Sans" w:cs="Open Sans"/>
          <w:color w:val="1B1B1B"/>
        </w:rPr>
      </w:pPr>
      <w:r w:rsidRPr="002E075C">
        <w:rPr>
          <w:rFonts w:ascii="inherit" w:hAnsi="inherit" w:cs="Open Sans"/>
          <w:color w:val="1B1B1B"/>
          <w:sz w:val="21"/>
          <w:szCs w:val="21"/>
        </w:rPr>
        <w:t>ul. Miodowa 15, 00- 952 Warszawa;</w:t>
      </w:r>
    </w:p>
    <w:p w14:paraId="5A63549A" w14:textId="77777777" w:rsidR="002E075C" w:rsidRPr="002E075C" w:rsidRDefault="00751B5C" w:rsidP="002E07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skrzynki nadawczej e-PUAP Ministerstwa Funduszy i Polityki Regionalnej lub Ministerstwo Zdrowia,</w:t>
      </w:r>
    </w:p>
    <w:p w14:paraId="51B5EB84" w14:textId="501560AD" w:rsidR="002E075C" w:rsidRPr="002E075C" w:rsidRDefault="00751B5C" w:rsidP="002E07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>formularza internetowego e-Nieprawidłowości, dostępnego na stronie </w:t>
      </w:r>
      <w:hyperlink r:id="rId9" w:history="1">
        <w:r w:rsidR="002E075C" w:rsidRPr="001819F2">
          <w:rPr>
            <w:rStyle w:val="Hipercze"/>
            <w:rFonts w:ascii="inherit" w:hAnsi="inherit" w:cs="Open Sans"/>
            <w:sz w:val="21"/>
            <w:szCs w:val="21"/>
          </w:rPr>
          <w:t>www.feniks.gov.pl</w:t>
        </w:r>
      </w:hyperlink>
    </w:p>
    <w:p w14:paraId="240CC25F" w14:textId="705620EB" w:rsidR="00751B5C" w:rsidRDefault="00751B5C" w:rsidP="002E075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inherit" w:hAnsi="inherit" w:cs="Open Sans"/>
          <w:color w:val="1B1B1B"/>
          <w:sz w:val="21"/>
          <w:szCs w:val="21"/>
        </w:rPr>
        <w:t xml:space="preserve">mechanizmu </w:t>
      </w:r>
      <w:proofErr w:type="spellStart"/>
      <w:r>
        <w:rPr>
          <w:rFonts w:ascii="inherit" w:hAnsi="inherit" w:cs="Open Sans"/>
          <w:color w:val="1B1B1B"/>
          <w:sz w:val="21"/>
          <w:szCs w:val="21"/>
        </w:rPr>
        <w:t>sygnalistycznego</w:t>
      </w:r>
      <w:proofErr w:type="spellEnd"/>
      <w:r>
        <w:rPr>
          <w:rFonts w:ascii="inherit" w:hAnsi="inherit" w:cs="Open Sans"/>
          <w:color w:val="1B1B1B"/>
          <w:sz w:val="21"/>
          <w:szCs w:val="21"/>
        </w:rPr>
        <w:t xml:space="preserve"> rozumianego jako dedykowany adres e</w:t>
      </w:r>
      <w:r w:rsidR="002E075C">
        <w:rPr>
          <w:rFonts w:ascii="inherit" w:hAnsi="inherit" w:cs="Open Sans"/>
          <w:color w:val="1B1B1B"/>
          <w:sz w:val="21"/>
          <w:szCs w:val="21"/>
        </w:rPr>
        <w:t>-</w:t>
      </w:r>
      <w:r>
        <w:rPr>
          <w:rFonts w:ascii="inherit" w:hAnsi="inherit" w:cs="Open Sans"/>
          <w:color w:val="1B1B1B"/>
          <w:sz w:val="21"/>
          <w:szCs w:val="21"/>
        </w:rPr>
        <w:t>mail:</w:t>
      </w:r>
      <w:r w:rsidR="002E075C">
        <w:rPr>
          <w:rFonts w:ascii="inherit" w:hAnsi="inherit" w:cs="Open Sans"/>
          <w:color w:val="1B1B1B"/>
          <w:sz w:val="21"/>
          <w:szCs w:val="21"/>
        </w:rPr>
        <w:t xml:space="preserve"> </w:t>
      </w:r>
      <w:hyperlink r:id="rId10" w:history="1">
        <w:r>
          <w:rPr>
            <w:rStyle w:val="Hipercze"/>
            <w:rFonts w:ascii="inherit" w:hAnsi="inherit" w:cs="Open Sans"/>
            <w:color w:val="0052A5"/>
            <w:sz w:val="21"/>
            <w:szCs w:val="21"/>
          </w:rPr>
          <w:t>rownosc.feniks@mfipr.gov.pl</w:t>
        </w:r>
      </w:hyperlink>
      <w:r w:rsidR="002E075C">
        <w:rPr>
          <w:rFonts w:ascii="inherit" w:hAnsi="inherit" w:cs="Open Sans"/>
          <w:color w:val="1B1B1B"/>
          <w:sz w:val="21"/>
          <w:szCs w:val="21"/>
        </w:rPr>
        <w:t xml:space="preserve"> </w:t>
      </w:r>
      <w:r>
        <w:rPr>
          <w:rFonts w:ascii="inherit" w:hAnsi="inherit" w:cs="Open Sans"/>
          <w:color w:val="1B1B1B"/>
          <w:sz w:val="21"/>
          <w:szCs w:val="21"/>
        </w:rPr>
        <w:t>lub</w:t>
      </w:r>
      <w:r w:rsidR="002E075C">
        <w:rPr>
          <w:rFonts w:ascii="inherit" w:hAnsi="inherit" w:cs="Open Sans"/>
          <w:color w:val="1B1B1B"/>
          <w:sz w:val="21"/>
          <w:szCs w:val="21"/>
        </w:rPr>
        <w:t xml:space="preserve"> </w:t>
      </w:r>
      <w:hyperlink r:id="rId11" w:history="1">
        <w:r>
          <w:rPr>
            <w:rStyle w:val="Hipercze"/>
            <w:rFonts w:ascii="inherit" w:hAnsi="inherit" w:cs="Open Sans"/>
            <w:color w:val="0052A5"/>
            <w:sz w:val="21"/>
            <w:szCs w:val="21"/>
          </w:rPr>
          <w:t>naduzycia.feniks@mfipr.gov.pl</w:t>
        </w:r>
      </w:hyperlink>
      <w:r>
        <w:rPr>
          <w:rFonts w:ascii="inherit" w:hAnsi="inherit" w:cs="Open Sans"/>
          <w:color w:val="1B1B1B"/>
          <w:sz w:val="21"/>
          <w:szCs w:val="21"/>
        </w:rPr>
        <w:t> .</w:t>
      </w:r>
    </w:p>
    <w:p w14:paraId="01CEEFFF" w14:textId="77777777" w:rsidR="00AD5495" w:rsidRDefault="00AD5495"/>
    <w:sectPr w:rsidR="00AD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56F08"/>
    <w:multiLevelType w:val="hybridMultilevel"/>
    <w:tmpl w:val="A454B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A10AE"/>
    <w:multiLevelType w:val="hybridMultilevel"/>
    <w:tmpl w:val="2416A7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5C"/>
    <w:rsid w:val="002E075C"/>
    <w:rsid w:val="00751B5C"/>
    <w:rsid w:val="00A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867B"/>
  <w15:chartTrackingRefBased/>
  <w15:docId w15:val="{95DF20F8-5A91-4A3A-9D1E-1E7F23F3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51B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1B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751B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nosc.feniks@mfip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duzycia.feniks@mfip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iks.gov.pl/strony/dowiedz-sie-wiecej-o-programie/zglaszanie-nieprawidlowosci/" TargetMode="External"/><Relationship Id="rId11" Type="http://schemas.openxmlformats.org/officeDocument/2006/relationships/hyperlink" Target="mailto:naduzycia.feniks@mfipr.gov.pl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ownosc.feniks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ik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2</cp:revision>
  <dcterms:created xsi:type="dcterms:W3CDTF">2026-05-05T10:42:00Z</dcterms:created>
  <dcterms:modified xsi:type="dcterms:W3CDTF">2026-05-08T04:37:00Z</dcterms:modified>
</cp:coreProperties>
</file>