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D7B" w:rsidRPr="00555229" w:rsidRDefault="00117E0F" w:rsidP="00EC1BF2">
      <w:pPr>
        <w:pStyle w:val="Tytu"/>
        <w:spacing w:line="360" w:lineRule="auto"/>
        <w:rPr>
          <w:lang w:val="pl-PL"/>
        </w:rPr>
      </w:pPr>
      <w:r w:rsidRPr="00FA74D8">
        <w:rPr>
          <w:lang w:val="pl-PL"/>
        </w:rPr>
        <w:t xml:space="preserve"> </w:t>
      </w:r>
      <w:r w:rsidR="00F12BA0" w:rsidRPr="00555229">
        <w:rPr>
          <w:lang w:val="pl-PL"/>
        </w:rPr>
        <w:t xml:space="preserve">Ramowe postanowienia </w:t>
      </w:r>
      <w:r w:rsidR="00F12BA0" w:rsidRPr="00555229">
        <w:t>umowy</w:t>
      </w:r>
      <w:r w:rsidR="00E846CD" w:rsidRPr="00555229">
        <w:rPr>
          <w:lang w:val="pl-PL"/>
        </w:rPr>
        <w:t xml:space="preserve"> </w:t>
      </w:r>
    </w:p>
    <w:p w:rsidR="00997949" w:rsidRPr="00555229" w:rsidRDefault="000B5D7B" w:rsidP="00EC1BF2">
      <w:pPr>
        <w:pStyle w:val="Tytu"/>
        <w:spacing w:line="360" w:lineRule="auto"/>
        <w:rPr>
          <w:b w:val="0"/>
        </w:rPr>
      </w:pPr>
      <w:r w:rsidRPr="00555229">
        <w:rPr>
          <w:lang w:val="pl-PL"/>
        </w:rPr>
        <w:t xml:space="preserve">Resortowy program </w:t>
      </w:r>
      <w:r w:rsidR="00F61CE5" w:rsidRPr="00555229">
        <w:rPr>
          <w:lang w:val="pl-PL"/>
        </w:rPr>
        <w:t>„Aktywne Place Zabaw” 202</w:t>
      </w:r>
      <w:r w:rsidR="00675EC0" w:rsidRPr="00555229">
        <w:rPr>
          <w:lang w:val="pl-PL"/>
        </w:rPr>
        <w:t>6</w:t>
      </w:r>
    </w:p>
    <w:p w:rsidR="00997949" w:rsidRPr="00555229" w:rsidRDefault="00997949" w:rsidP="00EC1BF2">
      <w:pPr>
        <w:pStyle w:val="Tytu"/>
        <w:spacing w:line="360" w:lineRule="auto"/>
        <w:rPr>
          <w:color w:val="000000"/>
        </w:rPr>
      </w:pPr>
    </w:p>
    <w:p w:rsidR="00997949" w:rsidRPr="00555229" w:rsidRDefault="00997949" w:rsidP="00EC1BF2">
      <w:pPr>
        <w:pStyle w:val="Tytu"/>
        <w:spacing w:line="360" w:lineRule="auto"/>
        <w:rPr>
          <w:color w:val="000000"/>
          <w:lang w:val="pl-PL"/>
        </w:rPr>
      </w:pPr>
      <w:r w:rsidRPr="00555229">
        <w:rPr>
          <w:color w:val="000000"/>
        </w:rPr>
        <w:t xml:space="preserve">UMOWA </w:t>
      </w:r>
      <w:r w:rsidR="00512D81" w:rsidRPr="00555229">
        <w:rPr>
          <w:color w:val="000000"/>
          <w:lang w:val="pl-PL"/>
        </w:rPr>
        <w:t xml:space="preserve">NR </w:t>
      </w:r>
      <w:r w:rsidR="00DC430E" w:rsidRPr="00555229">
        <w:rPr>
          <w:color w:val="000000"/>
          <w:lang w:val="pl-PL"/>
        </w:rPr>
        <w:t>1/APZ</w:t>
      </w:r>
      <w:r w:rsidR="00C32D46" w:rsidRPr="00555229">
        <w:rPr>
          <w:color w:val="000000"/>
          <w:lang w:val="pl-PL"/>
        </w:rPr>
        <w:t>/2026</w:t>
      </w:r>
      <w:r w:rsidR="008C1893" w:rsidRPr="00555229">
        <w:rPr>
          <w:color w:val="000000"/>
          <w:lang w:val="pl-PL"/>
        </w:rPr>
        <w:t xml:space="preserve"> </w:t>
      </w:r>
    </w:p>
    <w:p w:rsidR="00EE14E4" w:rsidRPr="00555229" w:rsidRDefault="00EE14E4" w:rsidP="00EE14E4">
      <w:pPr>
        <w:pStyle w:val="Tytu"/>
        <w:spacing w:line="360" w:lineRule="auto"/>
        <w:rPr>
          <w:color w:val="000000"/>
          <w:lang w:val="pl-PL"/>
        </w:rPr>
      </w:pPr>
      <w:r w:rsidRPr="00555229">
        <w:rPr>
          <w:color w:val="000000"/>
          <w:lang w:val="pl-PL"/>
        </w:rPr>
        <w:t xml:space="preserve">z  dnia ................................. </w:t>
      </w:r>
    </w:p>
    <w:p w:rsidR="008546FF" w:rsidRPr="00555229" w:rsidRDefault="008546FF" w:rsidP="00EC1BF2">
      <w:pPr>
        <w:spacing w:line="360" w:lineRule="auto"/>
        <w:jc w:val="both"/>
        <w:rPr>
          <w:color w:val="000000"/>
        </w:rPr>
      </w:pPr>
    </w:p>
    <w:p w:rsidR="00C70E65" w:rsidRPr="00555229" w:rsidRDefault="00C70E65" w:rsidP="00EC1BF2">
      <w:pPr>
        <w:spacing w:line="360" w:lineRule="auto"/>
        <w:jc w:val="both"/>
        <w:rPr>
          <w:color w:val="000000"/>
        </w:rPr>
      </w:pPr>
      <w:r w:rsidRPr="00555229">
        <w:rPr>
          <w:color w:val="000000"/>
        </w:rPr>
        <w:t>zawarta pomiędzy:</w:t>
      </w:r>
    </w:p>
    <w:p w:rsidR="004D0A2F" w:rsidRPr="00555229" w:rsidRDefault="00171573" w:rsidP="00EC1BF2">
      <w:pPr>
        <w:spacing w:line="360" w:lineRule="auto"/>
        <w:jc w:val="both"/>
        <w:rPr>
          <w:color w:val="000000"/>
        </w:rPr>
      </w:pPr>
      <w:r w:rsidRPr="00555229">
        <w:rPr>
          <w:color w:val="000000"/>
        </w:rPr>
        <w:t xml:space="preserve">Skarbem Państwa </w:t>
      </w:r>
      <w:r w:rsidR="00DC430E" w:rsidRPr="00555229">
        <w:rPr>
          <w:color w:val="000000"/>
        </w:rPr>
        <w:t>–</w:t>
      </w:r>
      <w:r w:rsidRPr="00555229">
        <w:rPr>
          <w:color w:val="000000"/>
        </w:rPr>
        <w:t xml:space="preserve"> </w:t>
      </w:r>
      <w:r w:rsidR="005E7212" w:rsidRPr="00555229">
        <w:rPr>
          <w:color w:val="000000"/>
        </w:rPr>
        <w:t>Wojewodą</w:t>
      </w:r>
      <w:r w:rsidR="00DC430E" w:rsidRPr="00555229">
        <w:rPr>
          <w:color w:val="000000"/>
        </w:rPr>
        <w:t xml:space="preserve"> Podkarpackim Teresą Kubas - </w:t>
      </w:r>
      <w:proofErr w:type="spellStart"/>
      <w:r w:rsidR="00DC430E" w:rsidRPr="00555229">
        <w:rPr>
          <w:color w:val="000000"/>
        </w:rPr>
        <w:t>Hul</w:t>
      </w:r>
      <w:proofErr w:type="spellEnd"/>
      <w:r w:rsidR="005E7212" w:rsidRPr="00555229">
        <w:rPr>
          <w:color w:val="000000"/>
        </w:rPr>
        <w:t xml:space="preserve">, </w:t>
      </w:r>
      <w:r w:rsidR="004D0A2F" w:rsidRPr="00555229">
        <w:rPr>
          <w:color w:val="000000"/>
        </w:rPr>
        <w:t xml:space="preserve">zwany dalej </w:t>
      </w:r>
      <w:r w:rsidR="00861540" w:rsidRPr="00555229">
        <w:rPr>
          <w:color w:val="000000"/>
        </w:rPr>
        <w:t>„</w:t>
      </w:r>
      <w:r w:rsidR="004D0A2F" w:rsidRPr="00555229">
        <w:rPr>
          <w:color w:val="000000"/>
        </w:rPr>
        <w:t>Wojewodą</w:t>
      </w:r>
      <w:r w:rsidR="00861540" w:rsidRPr="00555229">
        <w:rPr>
          <w:color w:val="000000"/>
        </w:rPr>
        <w:t>”</w:t>
      </w:r>
      <w:r w:rsidR="004D0A2F" w:rsidRPr="00555229">
        <w:rPr>
          <w:color w:val="000000"/>
        </w:rPr>
        <w:t xml:space="preserve"> </w:t>
      </w:r>
    </w:p>
    <w:p w:rsidR="00C70E65" w:rsidRPr="00555229" w:rsidRDefault="00C70E65" w:rsidP="00EC1BF2">
      <w:pPr>
        <w:spacing w:line="360" w:lineRule="auto"/>
        <w:jc w:val="both"/>
        <w:rPr>
          <w:color w:val="000000"/>
        </w:rPr>
      </w:pPr>
      <w:r w:rsidRPr="00555229">
        <w:rPr>
          <w:color w:val="000000"/>
        </w:rPr>
        <w:t>a </w:t>
      </w:r>
    </w:p>
    <w:p w:rsidR="004D0A2F" w:rsidRPr="00555229" w:rsidRDefault="00C70E65" w:rsidP="00EC1BF2">
      <w:pPr>
        <w:spacing w:line="360" w:lineRule="auto"/>
        <w:jc w:val="both"/>
        <w:rPr>
          <w:color w:val="000000"/>
        </w:rPr>
      </w:pPr>
      <w:r w:rsidRPr="00555229">
        <w:rPr>
          <w:color w:val="000000"/>
        </w:rPr>
        <w:t>Gminą</w:t>
      </w:r>
      <w:r w:rsidR="00DC430E" w:rsidRPr="00555229">
        <w:rPr>
          <w:color w:val="000000"/>
        </w:rPr>
        <w:t xml:space="preserve"> </w:t>
      </w:r>
      <w:r w:rsidR="0014352D" w:rsidRPr="00555229">
        <w:rPr>
          <w:color w:val="000000"/>
        </w:rPr>
        <w:t>……………….</w:t>
      </w:r>
      <w:r w:rsidR="004C7D62" w:rsidRPr="00555229">
        <w:rPr>
          <w:color w:val="000000"/>
        </w:rPr>
        <w:t xml:space="preserve">, </w:t>
      </w:r>
      <w:r w:rsidR="006912CD" w:rsidRPr="00555229">
        <w:rPr>
          <w:color w:val="000000"/>
        </w:rPr>
        <w:t>w imieniu które</w:t>
      </w:r>
      <w:r w:rsidR="003D25DE" w:rsidRPr="00555229">
        <w:rPr>
          <w:color w:val="000000"/>
        </w:rPr>
        <w:t>j</w:t>
      </w:r>
      <w:r w:rsidR="006912CD" w:rsidRPr="00555229">
        <w:rPr>
          <w:color w:val="000000"/>
        </w:rPr>
        <w:t xml:space="preserve"> działa </w:t>
      </w:r>
      <w:r w:rsidR="00533EA2" w:rsidRPr="00555229">
        <w:rPr>
          <w:color w:val="000000"/>
        </w:rPr>
        <w:t>Wójt Gminy/Burmistrz Miasta i </w:t>
      </w:r>
      <w:r w:rsidR="005E7212" w:rsidRPr="00555229">
        <w:rPr>
          <w:color w:val="000000"/>
        </w:rPr>
        <w:t xml:space="preserve">Gminy/Burmistrz Miasta/Prezydent Miasta </w:t>
      </w:r>
      <w:r w:rsidR="004D0A2F" w:rsidRPr="00555229">
        <w:rPr>
          <w:color w:val="000000"/>
        </w:rPr>
        <w:t>………</w:t>
      </w:r>
      <w:r w:rsidR="0057028A" w:rsidRPr="00555229">
        <w:rPr>
          <w:color w:val="000000"/>
        </w:rPr>
        <w:t>……………..</w:t>
      </w:r>
      <w:r w:rsidR="004D0A2F" w:rsidRPr="00555229">
        <w:rPr>
          <w:color w:val="000000"/>
        </w:rPr>
        <w:t xml:space="preserve">     </w:t>
      </w:r>
    </w:p>
    <w:p w:rsidR="00C70E65" w:rsidRPr="00555229" w:rsidRDefault="00C70E65" w:rsidP="00EC1BF2">
      <w:pPr>
        <w:spacing w:line="360" w:lineRule="auto"/>
        <w:rPr>
          <w:color w:val="000000"/>
        </w:rPr>
      </w:pPr>
    </w:p>
    <w:p w:rsidR="00C70E65" w:rsidRPr="00555229" w:rsidRDefault="00C70E65" w:rsidP="00EC1BF2">
      <w:pPr>
        <w:spacing w:line="360" w:lineRule="auto"/>
        <w:rPr>
          <w:color w:val="000000"/>
        </w:rPr>
      </w:pPr>
      <w:r w:rsidRPr="00555229">
        <w:rPr>
          <w:color w:val="000000"/>
        </w:rPr>
        <w:t>z kontrasygnatą:</w:t>
      </w:r>
    </w:p>
    <w:p w:rsidR="00DC430E" w:rsidRPr="00555229" w:rsidRDefault="00DC430E" w:rsidP="00EC1BF2">
      <w:pPr>
        <w:spacing w:line="360" w:lineRule="auto"/>
        <w:rPr>
          <w:color w:val="000000"/>
        </w:rPr>
      </w:pPr>
    </w:p>
    <w:p w:rsidR="00C70E65" w:rsidRPr="00555229" w:rsidRDefault="00C70E65" w:rsidP="00EC1BF2">
      <w:pPr>
        <w:spacing w:line="360" w:lineRule="auto"/>
        <w:rPr>
          <w:color w:val="000000"/>
        </w:rPr>
      </w:pPr>
      <w:r w:rsidRPr="00555229">
        <w:rPr>
          <w:color w:val="000000"/>
        </w:rPr>
        <w:t>Skarbnika Gminy/Miasta lub osoby przez niego upoważnionej</w:t>
      </w:r>
      <w:r w:rsidR="00DC430E" w:rsidRPr="00555229">
        <w:rPr>
          <w:color w:val="000000"/>
        </w:rPr>
        <w:t xml:space="preserve"> </w:t>
      </w:r>
      <w:r w:rsidR="0057028A" w:rsidRPr="00555229">
        <w:rPr>
          <w:color w:val="000000"/>
        </w:rPr>
        <w:t>…………………………..</w:t>
      </w:r>
    </w:p>
    <w:p w:rsidR="00C70E65" w:rsidRPr="00555229" w:rsidRDefault="00C70E65" w:rsidP="00EC1BF2">
      <w:pPr>
        <w:spacing w:line="360" w:lineRule="auto"/>
        <w:rPr>
          <w:color w:val="000000"/>
        </w:rPr>
      </w:pPr>
    </w:p>
    <w:p w:rsidR="00C70E65" w:rsidRPr="00555229" w:rsidRDefault="00C70E65" w:rsidP="00EC1BF2">
      <w:pPr>
        <w:spacing w:line="360" w:lineRule="auto"/>
        <w:rPr>
          <w:color w:val="000000"/>
        </w:rPr>
      </w:pPr>
      <w:r w:rsidRPr="00555229">
        <w:rPr>
          <w:color w:val="000000"/>
        </w:rPr>
        <w:t>zwaną/</w:t>
      </w:r>
      <w:proofErr w:type="spellStart"/>
      <w:r w:rsidRPr="00555229">
        <w:rPr>
          <w:color w:val="000000"/>
        </w:rPr>
        <w:t>ym</w:t>
      </w:r>
      <w:proofErr w:type="spellEnd"/>
      <w:r w:rsidRPr="00555229">
        <w:rPr>
          <w:color w:val="000000"/>
        </w:rPr>
        <w:t xml:space="preserve"> dalej </w:t>
      </w:r>
      <w:r w:rsidR="00861540" w:rsidRPr="00555229">
        <w:rPr>
          <w:color w:val="000000"/>
        </w:rPr>
        <w:t>„ostatecznym odbiorcą</w:t>
      </w:r>
      <w:r w:rsidR="00F23BE6" w:rsidRPr="00555229">
        <w:rPr>
          <w:color w:val="000000"/>
        </w:rPr>
        <w:t xml:space="preserve"> wsparcia</w:t>
      </w:r>
      <w:r w:rsidR="00861540" w:rsidRPr="00555229">
        <w:rPr>
          <w:color w:val="000000"/>
        </w:rPr>
        <w:t>”</w:t>
      </w:r>
      <w:r w:rsidRPr="00555229">
        <w:rPr>
          <w:color w:val="000000"/>
        </w:rPr>
        <w:t>:</w:t>
      </w:r>
    </w:p>
    <w:p w:rsidR="00A45286" w:rsidRPr="00555229" w:rsidRDefault="00A45286" w:rsidP="00EC1BF2">
      <w:pPr>
        <w:spacing w:line="360" w:lineRule="auto"/>
        <w:rPr>
          <w:color w:val="000000"/>
        </w:rPr>
      </w:pPr>
    </w:p>
    <w:p w:rsidR="00A45286" w:rsidRPr="00555229" w:rsidRDefault="0057028A" w:rsidP="00675EC0">
      <w:pPr>
        <w:autoSpaceDE w:val="0"/>
        <w:autoSpaceDN w:val="0"/>
        <w:adjustRightInd w:val="0"/>
        <w:spacing w:line="360" w:lineRule="auto"/>
        <w:jc w:val="both"/>
        <w:rPr>
          <w:color w:val="000000"/>
        </w:rPr>
      </w:pPr>
      <w:r w:rsidRPr="00555229">
        <w:rPr>
          <w:color w:val="000000"/>
        </w:rPr>
        <w:t>Na podstawie</w:t>
      </w:r>
      <w:r w:rsidRPr="00555229">
        <w:t xml:space="preserve"> art. 63c ustawy z dnia 4 lutego 2011 r. o opiece nad dziećmi w wieku do lat 3 (</w:t>
      </w:r>
      <w:r w:rsidR="00ED517F" w:rsidRPr="00555229">
        <w:t xml:space="preserve">tj. </w:t>
      </w:r>
      <w:r w:rsidRPr="00555229">
        <w:rPr>
          <w:color w:val="000000"/>
        </w:rPr>
        <w:t>Dz. U. z</w:t>
      </w:r>
      <w:r w:rsidRPr="00555229">
        <w:rPr>
          <w:bCs/>
        </w:rPr>
        <w:t xml:space="preserve"> 2024 r. poz. 338, z </w:t>
      </w:r>
      <w:proofErr w:type="spellStart"/>
      <w:r w:rsidRPr="00555229">
        <w:rPr>
          <w:bCs/>
        </w:rPr>
        <w:t>późn</w:t>
      </w:r>
      <w:proofErr w:type="spellEnd"/>
      <w:r w:rsidRPr="00555229">
        <w:rPr>
          <w:bCs/>
        </w:rPr>
        <w:t>. zm.)</w:t>
      </w:r>
      <w:r w:rsidRPr="00555229">
        <w:t xml:space="preserve"> oraz art. 109i ust. 1 ustawy z dnia 20 kwietnia 2004 r. o promocji zatrudnienia i instytucjach rynku pracy </w:t>
      </w:r>
      <w:r w:rsidR="00C10105" w:rsidRPr="00555229">
        <w:t xml:space="preserve">(tj. Dz. U. z 2025 r. poz. 214, </w:t>
      </w:r>
      <w:r w:rsidR="00C10105" w:rsidRPr="00555229">
        <w:br/>
        <w:t xml:space="preserve">z </w:t>
      </w:r>
      <w:proofErr w:type="spellStart"/>
      <w:r w:rsidR="00C10105" w:rsidRPr="00555229">
        <w:t>późn</w:t>
      </w:r>
      <w:proofErr w:type="spellEnd"/>
      <w:r w:rsidR="00C10105" w:rsidRPr="00555229">
        <w:t>. zm.)</w:t>
      </w:r>
      <w:r w:rsidR="00675EC0" w:rsidRPr="00555229">
        <w:t xml:space="preserve">, w oparciu o zapisy Resortowego programu „Aktywne Place Zabaw” 2026 wraz z załącznikami: </w:t>
      </w:r>
      <w:r w:rsidR="00675EC0" w:rsidRPr="00555229">
        <w:rPr>
          <w:i/>
        </w:rPr>
        <w:t>Regulaminem realizacji Resortowego programu „Aktywne Place Zabaw” 2026</w:t>
      </w:r>
      <w:r w:rsidR="00DA4FDE" w:rsidRPr="00555229">
        <w:rPr>
          <w:i/>
        </w:rPr>
        <w:t xml:space="preserve"> </w:t>
      </w:r>
      <w:r w:rsidR="00675EC0" w:rsidRPr="00555229">
        <w:t xml:space="preserve"> oraz </w:t>
      </w:r>
      <w:r w:rsidR="00675EC0" w:rsidRPr="00555229">
        <w:rPr>
          <w:i/>
        </w:rPr>
        <w:t>Wytycznych dotyczących placów zabaw znajdujących się przy żłobkach i klubach dziecięcych</w:t>
      </w:r>
      <w:r w:rsidR="00DA4FDE" w:rsidRPr="00555229">
        <w:rPr>
          <w:i/>
        </w:rPr>
        <w:t xml:space="preserve"> (zwane dalej odpowiednio: </w:t>
      </w:r>
      <w:r w:rsidR="006F6352" w:rsidRPr="00555229">
        <w:rPr>
          <w:i/>
        </w:rPr>
        <w:t>„</w:t>
      </w:r>
      <w:r w:rsidR="00DA4FDE" w:rsidRPr="00555229">
        <w:rPr>
          <w:i/>
        </w:rPr>
        <w:t>Program</w:t>
      </w:r>
      <w:r w:rsidR="006F6352" w:rsidRPr="00555229">
        <w:rPr>
          <w:i/>
        </w:rPr>
        <w:t>”</w:t>
      </w:r>
      <w:r w:rsidR="00DA4FDE" w:rsidRPr="00555229">
        <w:rPr>
          <w:i/>
        </w:rPr>
        <w:t xml:space="preserve">, </w:t>
      </w:r>
      <w:r w:rsidR="006F6352" w:rsidRPr="00555229">
        <w:rPr>
          <w:i/>
        </w:rPr>
        <w:t>„</w:t>
      </w:r>
      <w:r w:rsidR="00DA4FDE" w:rsidRPr="00555229">
        <w:rPr>
          <w:i/>
        </w:rPr>
        <w:t>Regulamin</w:t>
      </w:r>
      <w:r w:rsidR="006F6352" w:rsidRPr="00555229">
        <w:rPr>
          <w:i/>
        </w:rPr>
        <w:t>”</w:t>
      </w:r>
      <w:r w:rsidR="00DA4FDE" w:rsidRPr="00555229">
        <w:rPr>
          <w:i/>
        </w:rPr>
        <w:t xml:space="preserve">, </w:t>
      </w:r>
      <w:r w:rsidR="006F6352" w:rsidRPr="00555229">
        <w:rPr>
          <w:i/>
        </w:rPr>
        <w:t>„</w:t>
      </w:r>
      <w:r w:rsidR="00DA4FDE" w:rsidRPr="00555229">
        <w:rPr>
          <w:i/>
        </w:rPr>
        <w:t>Wytyczne</w:t>
      </w:r>
      <w:r w:rsidR="006F6352" w:rsidRPr="00555229">
        <w:rPr>
          <w:i/>
        </w:rPr>
        <w:t>”</w:t>
      </w:r>
      <w:r w:rsidR="00DA4FDE" w:rsidRPr="00555229">
        <w:rPr>
          <w:i/>
        </w:rPr>
        <w:t>)</w:t>
      </w:r>
    </w:p>
    <w:p w:rsidR="0057028A" w:rsidRPr="00555229" w:rsidRDefault="0057028A" w:rsidP="00EC1BF2">
      <w:pPr>
        <w:spacing w:line="360" w:lineRule="auto"/>
        <w:jc w:val="both"/>
        <w:rPr>
          <w:color w:val="000000"/>
        </w:rPr>
      </w:pPr>
    </w:p>
    <w:p w:rsidR="001B0BD4" w:rsidRPr="00555229" w:rsidRDefault="00861540" w:rsidP="00EC1BF2">
      <w:pPr>
        <w:spacing w:line="360" w:lineRule="auto"/>
        <w:jc w:val="both"/>
        <w:rPr>
          <w:color w:val="000000"/>
        </w:rPr>
      </w:pPr>
      <w:r w:rsidRPr="00555229">
        <w:rPr>
          <w:color w:val="000000"/>
        </w:rPr>
        <w:t>– strony umowy ustalają, co następuje:</w:t>
      </w:r>
    </w:p>
    <w:p w:rsidR="00997949" w:rsidRPr="00555229" w:rsidRDefault="009F6934" w:rsidP="00EC1BF2">
      <w:pPr>
        <w:spacing w:line="360" w:lineRule="auto"/>
        <w:jc w:val="center"/>
        <w:rPr>
          <w:b/>
          <w:color w:val="000000"/>
        </w:rPr>
      </w:pPr>
      <w:r w:rsidRPr="00555229">
        <w:rPr>
          <w:b/>
          <w:color w:val="000000"/>
        </w:rPr>
        <w:t xml:space="preserve">   </w:t>
      </w:r>
    </w:p>
    <w:p w:rsidR="00C67046" w:rsidRPr="00555229" w:rsidRDefault="00C67046" w:rsidP="00EC1BF2">
      <w:pPr>
        <w:spacing w:line="360" w:lineRule="auto"/>
        <w:jc w:val="center"/>
        <w:rPr>
          <w:b/>
          <w:color w:val="000000"/>
        </w:rPr>
      </w:pPr>
    </w:p>
    <w:p w:rsidR="00997949" w:rsidRPr="00555229" w:rsidRDefault="00997949" w:rsidP="00EC1BF2">
      <w:pPr>
        <w:spacing w:line="360" w:lineRule="auto"/>
        <w:jc w:val="center"/>
        <w:rPr>
          <w:b/>
          <w:color w:val="000000"/>
        </w:rPr>
      </w:pPr>
      <w:r w:rsidRPr="00555229">
        <w:rPr>
          <w:b/>
          <w:color w:val="000000"/>
        </w:rPr>
        <w:t>§ 1</w:t>
      </w:r>
    </w:p>
    <w:p w:rsidR="00997949" w:rsidRPr="00555229" w:rsidRDefault="00997949" w:rsidP="00EC1BF2">
      <w:pPr>
        <w:spacing w:line="360" w:lineRule="auto"/>
        <w:jc w:val="center"/>
        <w:rPr>
          <w:b/>
          <w:color w:val="000000"/>
        </w:rPr>
      </w:pPr>
      <w:r w:rsidRPr="00555229">
        <w:rPr>
          <w:b/>
          <w:color w:val="000000"/>
        </w:rPr>
        <w:t xml:space="preserve">Przedmiot umowy i wysokość </w:t>
      </w:r>
      <w:r w:rsidR="00861540" w:rsidRPr="00555229">
        <w:rPr>
          <w:b/>
          <w:color w:val="000000"/>
        </w:rPr>
        <w:t>dofinansowania</w:t>
      </w:r>
    </w:p>
    <w:p w:rsidR="00644157" w:rsidRPr="00555229" w:rsidRDefault="00D15CC3" w:rsidP="00EC1BF2">
      <w:pPr>
        <w:numPr>
          <w:ilvl w:val="0"/>
          <w:numId w:val="1"/>
        </w:numPr>
        <w:spacing w:line="360" w:lineRule="auto"/>
        <w:jc w:val="both"/>
      </w:pPr>
      <w:bookmarkStart w:id="0" w:name="_Hlk124519390"/>
      <w:r w:rsidRPr="00555229">
        <w:t xml:space="preserve">Wojewoda na warunkach niniejszej umowy zobowiązuje się przekazać ostatecznemu odbiorcy wsparcia </w:t>
      </w:r>
      <w:r w:rsidR="00925105" w:rsidRPr="00555229">
        <w:t xml:space="preserve">w formie </w:t>
      </w:r>
      <w:r w:rsidR="0008170B" w:rsidRPr="00555229">
        <w:t>dofinansowania</w:t>
      </w:r>
      <w:r w:rsidR="00925105" w:rsidRPr="00555229">
        <w:t xml:space="preserve"> ze środków Funduszu Pracy</w:t>
      </w:r>
      <w:r w:rsidR="00240A8C" w:rsidRPr="00555229">
        <w:t xml:space="preserve"> kwo</w:t>
      </w:r>
      <w:r w:rsidR="0008170B" w:rsidRPr="00555229">
        <w:t>tę</w:t>
      </w:r>
      <w:r w:rsidR="00240A8C" w:rsidRPr="00555229">
        <w:t xml:space="preserve"> …………</w:t>
      </w:r>
      <w:r w:rsidR="00281B24" w:rsidRPr="00555229">
        <w:t>(</w:t>
      </w:r>
      <w:r w:rsidR="00281B24" w:rsidRPr="00555229">
        <w:rPr>
          <w:i/>
        </w:rPr>
        <w:t>jak w wynikach)</w:t>
      </w:r>
      <w:r w:rsidR="00240A8C" w:rsidRPr="00555229">
        <w:t>…</w:t>
      </w:r>
      <w:r w:rsidR="005B2A1D" w:rsidRPr="00555229">
        <w:t xml:space="preserve">(słownie złotych ...) </w:t>
      </w:r>
      <w:r w:rsidRPr="00555229">
        <w:t xml:space="preserve">, z przeznaczeniem na dofinansowanie </w:t>
      </w:r>
      <w:r w:rsidRPr="00555229">
        <w:lastRenderedPageBreak/>
        <w:t>realizacji zadania</w:t>
      </w:r>
      <w:r w:rsidR="009C5734" w:rsidRPr="00555229">
        <w:t xml:space="preserve"> </w:t>
      </w:r>
      <w:r w:rsidR="00281B24" w:rsidRPr="00555229">
        <w:t>w </w:t>
      </w:r>
      <w:r w:rsidR="00675EC0" w:rsidRPr="00555229">
        <w:t>2026</w:t>
      </w:r>
      <w:r w:rsidR="00F34D38" w:rsidRPr="00555229">
        <w:t xml:space="preserve"> roku</w:t>
      </w:r>
      <w:r w:rsidR="00ED517F" w:rsidRPr="00555229">
        <w:t xml:space="preserve">, </w:t>
      </w:r>
      <w:r w:rsidRPr="00555229">
        <w:t xml:space="preserve">pn.: </w:t>
      </w:r>
      <w:r w:rsidRPr="00555229">
        <w:rPr>
          <w:i/>
        </w:rPr>
        <w:t>……</w:t>
      </w:r>
      <w:r w:rsidR="00281B24" w:rsidRPr="00555229">
        <w:rPr>
          <w:i/>
        </w:rPr>
        <w:t>(jak w opisie realizacji zadania)</w:t>
      </w:r>
      <w:r w:rsidRPr="00555229">
        <w:t>…..</w:t>
      </w:r>
      <w:r w:rsidR="00281B24" w:rsidRPr="00555229">
        <w:t xml:space="preserve"> zwanego dalej „zadaniem”,  w </w:t>
      </w:r>
      <w:r w:rsidRPr="00555229">
        <w:t xml:space="preserve">ramach </w:t>
      </w:r>
      <w:r w:rsidR="00ED517F" w:rsidRPr="00555229">
        <w:t>Resortowego p</w:t>
      </w:r>
      <w:r w:rsidRPr="00555229">
        <w:t xml:space="preserve">rogramu </w:t>
      </w:r>
      <w:r w:rsidR="00ED517F" w:rsidRPr="00555229">
        <w:t xml:space="preserve">„Aktywne Place Zabaw” </w:t>
      </w:r>
      <w:r w:rsidR="00675EC0" w:rsidRPr="00555229">
        <w:t>2026</w:t>
      </w:r>
      <w:r w:rsidRPr="00555229">
        <w:t xml:space="preserve">, zwanego dalej </w:t>
      </w:r>
      <w:r w:rsidR="00364F4B" w:rsidRPr="00555229">
        <w:t>„</w:t>
      </w:r>
      <w:r w:rsidRPr="00555229">
        <w:t>Programem</w:t>
      </w:r>
      <w:r w:rsidR="00364F4B" w:rsidRPr="00555229">
        <w:t>”</w:t>
      </w:r>
      <w:r w:rsidRPr="00555229">
        <w:t>.</w:t>
      </w:r>
    </w:p>
    <w:p w:rsidR="006F6352" w:rsidRPr="00555229" w:rsidRDefault="006F6352" w:rsidP="006F6352">
      <w:pPr>
        <w:pStyle w:val="Akapitzlist"/>
        <w:numPr>
          <w:ilvl w:val="0"/>
          <w:numId w:val="1"/>
        </w:numPr>
        <w:spacing w:line="360" w:lineRule="auto"/>
        <w:jc w:val="both"/>
        <w:rPr>
          <w:color w:val="FF0000"/>
        </w:rPr>
      </w:pPr>
      <w:r w:rsidRPr="00555229">
        <w:rPr>
          <w:color w:val="000000"/>
        </w:rPr>
        <w:t xml:space="preserve">Szczegółowy opis zadania określa przedłożony wraz z ofertą </w:t>
      </w:r>
      <w:r w:rsidRPr="00555229">
        <w:rPr>
          <w:i/>
          <w:color w:val="000000"/>
        </w:rPr>
        <w:t>Opis realizacji zadania Resortowy program „Aktywne Place Zabaw”2026</w:t>
      </w:r>
      <w:r w:rsidRPr="00555229">
        <w:rPr>
          <w:color w:val="000000"/>
        </w:rPr>
        <w:t xml:space="preserve"> w brzmieniu z dnia ..... (zwany dalej: „Opisem realizacji zadania”) , a </w:t>
      </w:r>
      <w:r w:rsidRPr="00555229">
        <w:rPr>
          <w:i/>
          <w:color w:val="000000"/>
        </w:rPr>
        <w:t>Kalkulacja kosztów w ramach zadania</w:t>
      </w:r>
      <w:r w:rsidRPr="00555229">
        <w:rPr>
          <w:color w:val="000000"/>
        </w:rPr>
        <w:t xml:space="preserve"> </w:t>
      </w:r>
      <w:r w:rsidRPr="00555229">
        <w:rPr>
          <w:i/>
          <w:color w:val="000000"/>
        </w:rPr>
        <w:t>Resortowy program „Aktywne Place Zabaw”2026</w:t>
      </w:r>
      <w:r w:rsidRPr="00555229">
        <w:rPr>
          <w:color w:val="000000"/>
        </w:rPr>
        <w:t xml:space="preserve"> w brzmieniu z dnia ..... (zwana dalej: „Kalkulacją kosztów”) zawiera wydatki kwalifikowalne zadania z podziałem na środki </w:t>
      </w:r>
      <w:r w:rsidRPr="00555229">
        <w:rPr>
          <w:color w:val="000000"/>
        </w:rPr>
        <w:br/>
        <w:t>z Funduszu Pracy i środki ostatecznego odbiorcy wsparcia (</w:t>
      </w:r>
      <w:r w:rsidRPr="00555229">
        <w:rPr>
          <w:i/>
          <w:color w:val="000000"/>
        </w:rPr>
        <w:t>wykreślić, jeśli nie ma wkładu własnego)</w:t>
      </w:r>
      <w:r w:rsidRPr="00555229">
        <w:rPr>
          <w:color w:val="000000"/>
        </w:rPr>
        <w:t>.</w:t>
      </w:r>
    </w:p>
    <w:p w:rsidR="00885C6A" w:rsidRPr="00555229" w:rsidRDefault="00C10105" w:rsidP="00EC1BF2">
      <w:pPr>
        <w:numPr>
          <w:ilvl w:val="0"/>
          <w:numId w:val="1"/>
        </w:numPr>
        <w:overflowPunct w:val="0"/>
        <w:autoSpaceDE w:val="0"/>
        <w:autoSpaceDN w:val="0"/>
        <w:adjustRightInd w:val="0"/>
        <w:spacing w:line="360" w:lineRule="auto"/>
        <w:jc w:val="both"/>
        <w:rPr>
          <w:color w:val="000000"/>
        </w:rPr>
      </w:pPr>
      <w:r w:rsidRPr="00555229">
        <w:rPr>
          <w:color w:val="000000"/>
        </w:rPr>
        <w:t>Ostateczny odbiorca wsparcia</w:t>
      </w:r>
      <w:r w:rsidR="00885C6A" w:rsidRPr="00555229">
        <w:rPr>
          <w:color w:val="000000"/>
        </w:rPr>
        <w:t xml:space="preserve"> zobowiązuje się pokryć ze środków własnych wszelkie wydatki niekwalifikowalne w ramach Zadania, </w:t>
      </w:r>
      <w:r w:rsidR="0008170B" w:rsidRPr="00555229">
        <w:rPr>
          <w:color w:val="000000"/>
        </w:rPr>
        <w:t xml:space="preserve">w szczególności </w:t>
      </w:r>
      <w:r w:rsidR="00885C6A" w:rsidRPr="00555229">
        <w:rPr>
          <w:color w:val="000000"/>
        </w:rPr>
        <w:t xml:space="preserve">wymienione w </w:t>
      </w:r>
      <w:r w:rsidR="005B36F7" w:rsidRPr="00555229">
        <w:rPr>
          <w:color w:val="000000"/>
        </w:rPr>
        <w:t xml:space="preserve">rozdz. 4 podrozdz.4.5 </w:t>
      </w:r>
      <w:r w:rsidR="00DA4FDE" w:rsidRPr="00555229">
        <w:rPr>
          <w:color w:val="000000"/>
        </w:rPr>
        <w:t>pkt.</w:t>
      </w:r>
      <w:r w:rsidR="00885C6A" w:rsidRPr="00555229">
        <w:rPr>
          <w:color w:val="000000"/>
        </w:rPr>
        <w:t xml:space="preserve"> 9 </w:t>
      </w:r>
      <w:r w:rsidR="00DA4FDE" w:rsidRPr="00555229">
        <w:rPr>
          <w:color w:val="000000"/>
        </w:rPr>
        <w:t>Regulaminu</w:t>
      </w:r>
      <w:r w:rsidR="00885C6A" w:rsidRPr="00555229">
        <w:rPr>
          <w:color w:val="000000"/>
        </w:rPr>
        <w:t>.</w:t>
      </w:r>
    </w:p>
    <w:p w:rsidR="00937930" w:rsidRPr="00555229" w:rsidRDefault="008358B1" w:rsidP="000C0881">
      <w:pPr>
        <w:numPr>
          <w:ilvl w:val="0"/>
          <w:numId w:val="1"/>
        </w:numPr>
        <w:overflowPunct w:val="0"/>
        <w:autoSpaceDE w:val="0"/>
        <w:autoSpaceDN w:val="0"/>
        <w:adjustRightInd w:val="0"/>
        <w:spacing w:line="360" w:lineRule="auto"/>
        <w:jc w:val="both"/>
      </w:pPr>
      <w:r w:rsidRPr="00555229">
        <w:rPr>
          <w:color w:val="000000"/>
        </w:rPr>
        <w:t xml:space="preserve">Zadanie </w:t>
      </w:r>
      <w:r w:rsidR="00937930" w:rsidRPr="00555229">
        <w:rPr>
          <w:color w:val="000000"/>
        </w:rPr>
        <w:t>objęte dofinansowaniem ze środków Funduszu Pracy</w:t>
      </w:r>
      <w:r w:rsidR="00A4753F" w:rsidRPr="00555229">
        <w:rPr>
          <w:color w:val="000000"/>
        </w:rPr>
        <w:t xml:space="preserve"> </w:t>
      </w:r>
      <w:r w:rsidR="00834C25" w:rsidRPr="00555229">
        <w:rPr>
          <w:color w:val="000000"/>
        </w:rPr>
        <w:t xml:space="preserve">może być </w:t>
      </w:r>
      <w:r w:rsidR="00A4753F" w:rsidRPr="00555229">
        <w:rPr>
          <w:color w:val="000000"/>
        </w:rPr>
        <w:t xml:space="preserve">realizowane </w:t>
      </w:r>
      <w:r w:rsidR="009C6730" w:rsidRPr="00555229">
        <w:rPr>
          <w:color w:val="000000"/>
        </w:rPr>
        <w:t xml:space="preserve">poprzez </w:t>
      </w:r>
      <w:r w:rsidR="005B36F7" w:rsidRPr="00555229">
        <w:rPr>
          <w:color w:val="000000"/>
        </w:rPr>
        <w:t xml:space="preserve">budowę, rozbudowę, </w:t>
      </w:r>
      <w:r w:rsidR="00937930" w:rsidRPr="00555229">
        <w:rPr>
          <w:color w:val="000000"/>
        </w:rPr>
        <w:t>przebudo</w:t>
      </w:r>
      <w:r w:rsidR="00281B24" w:rsidRPr="00555229">
        <w:rPr>
          <w:color w:val="000000"/>
        </w:rPr>
        <w:t xml:space="preserve">wę lub doposażenie istniejącego - </w:t>
      </w:r>
      <w:r w:rsidR="00937930" w:rsidRPr="00555229">
        <w:rPr>
          <w:color w:val="000000"/>
        </w:rPr>
        <w:t>przynależnego do żłobka lub klubu dziecięcego placu zabaw</w:t>
      </w:r>
      <w:bookmarkStart w:id="1" w:name="_Hlk124519772"/>
      <w:bookmarkEnd w:id="0"/>
      <w:r w:rsidR="00392022" w:rsidRPr="00555229">
        <w:rPr>
          <w:color w:val="000000"/>
        </w:rPr>
        <w:t xml:space="preserve">, z zastrzeżeniem, że w ramach powyższego placu  </w:t>
      </w:r>
      <w:r w:rsidR="009132AB" w:rsidRPr="00555229">
        <w:rPr>
          <w:color w:val="000000"/>
        </w:rPr>
        <w:t>p</w:t>
      </w:r>
      <w:r w:rsidR="00392022" w:rsidRPr="00555229">
        <w:rPr>
          <w:color w:val="000000"/>
        </w:rPr>
        <w:t xml:space="preserve">rzestrzeń </w:t>
      </w:r>
      <w:r w:rsidR="009132AB" w:rsidRPr="00555229">
        <w:rPr>
          <w:color w:val="000000"/>
        </w:rPr>
        <w:t>zostanie</w:t>
      </w:r>
      <w:r w:rsidR="00392022" w:rsidRPr="00555229">
        <w:rPr>
          <w:color w:val="000000"/>
        </w:rPr>
        <w:t xml:space="preserve"> </w:t>
      </w:r>
      <w:r w:rsidR="009132AB" w:rsidRPr="00555229">
        <w:rPr>
          <w:color w:val="000000"/>
        </w:rPr>
        <w:t>z</w:t>
      </w:r>
      <w:r w:rsidR="00392022" w:rsidRPr="00555229">
        <w:rPr>
          <w:color w:val="000000"/>
        </w:rPr>
        <w:t>organiz</w:t>
      </w:r>
      <w:r w:rsidR="006F6352" w:rsidRPr="00555229">
        <w:rPr>
          <w:color w:val="000000"/>
        </w:rPr>
        <w:t>owana</w:t>
      </w:r>
      <w:r w:rsidR="00392022" w:rsidRPr="00555229">
        <w:rPr>
          <w:color w:val="000000"/>
        </w:rPr>
        <w:t xml:space="preserve"> w sposób umożliwiający wydzielenie co najmniej trzech spośród stref zainteresowań dla dzieci</w:t>
      </w:r>
      <w:r w:rsidR="006F6352" w:rsidRPr="00555229">
        <w:rPr>
          <w:color w:val="000000"/>
        </w:rPr>
        <w:t xml:space="preserve"> opisanych w Opisie realizacji zadania</w:t>
      </w:r>
      <w:r w:rsidR="000C0881" w:rsidRPr="00555229">
        <w:rPr>
          <w:color w:val="000000"/>
        </w:rPr>
        <w:t xml:space="preserve"> i Wytycznych, a także spełnione będą szczegółowe warunki wymienione w Wytycznych część </w:t>
      </w:r>
      <w:r w:rsidR="000C0881" w:rsidRPr="00555229">
        <w:rPr>
          <w:i/>
          <w:color w:val="000000"/>
        </w:rPr>
        <w:t>Warunki techniczne, integracyjny charakter placu zabaw, bezpieczeństwo na placu zabaw</w:t>
      </w:r>
      <w:r w:rsidR="000C0881" w:rsidRPr="00555229">
        <w:rPr>
          <w:color w:val="000000"/>
        </w:rPr>
        <w:t xml:space="preserve">, w tym wykonane zostanie wzniesienie spełniające warunki ujęte w pkt. 7. </w:t>
      </w:r>
    </w:p>
    <w:p w:rsidR="00F12BA0" w:rsidRPr="00555229" w:rsidRDefault="006D3277" w:rsidP="00F12BA0">
      <w:pPr>
        <w:numPr>
          <w:ilvl w:val="0"/>
          <w:numId w:val="1"/>
        </w:numPr>
        <w:tabs>
          <w:tab w:val="clear" w:pos="360"/>
          <w:tab w:val="num" w:pos="993"/>
        </w:tabs>
        <w:overflowPunct w:val="0"/>
        <w:autoSpaceDE w:val="0"/>
        <w:autoSpaceDN w:val="0"/>
        <w:adjustRightInd w:val="0"/>
        <w:spacing w:line="360" w:lineRule="auto"/>
        <w:jc w:val="both"/>
      </w:pPr>
      <w:r w:rsidRPr="00555229">
        <w:t>P</w:t>
      </w:r>
      <w:r w:rsidR="00F12BA0" w:rsidRPr="00555229">
        <w:t>lac zabaw przynależący do instytucji opieki</w:t>
      </w:r>
      <w:r w:rsidRPr="00555229">
        <w:t xml:space="preserve"> objęty dofinansowaniem musi spełniać następujące </w:t>
      </w:r>
      <w:r w:rsidR="00F12BA0" w:rsidRPr="00555229">
        <w:t>warunki</w:t>
      </w:r>
      <w:r w:rsidR="000C0881" w:rsidRPr="00555229">
        <w:t xml:space="preserve"> formalne</w:t>
      </w:r>
      <w:r w:rsidR="00F12BA0" w:rsidRPr="00555229">
        <w:t>:</w:t>
      </w:r>
    </w:p>
    <w:p w:rsidR="00F12BA0" w:rsidRPr="00555229" w:rsidRDefault="00F12BA0" w:rsidP="00F12BA0">
      <w:pPr>
        <w:numPr>
          <w:ilvl w:val="0"/>
          <w:numId w:val="23"/>
        </w:numPr>
        <w:tabs>
          <w:tab w:val="clear" w:pos="360"/>
          <w:tab w:val="num" w:pos="709"/>
        </w:tabs>
        <w:overflowPunct w:val="0"/>
        <w:autoSpaceDE w:val="0"/>
        <w:autoSpaceDN w:val="0"/>
        <w:adjustRightInd w:val="0"/>
        <w:spacing w:line="360" w:lineRule="auto"/>
        <w:ind w:left="709"/>
        <w:jc w:val="both"/>
      </w:pPr>
      <w:r w:rsidRPr="00555229">
        <w:t>położ</w:t>
      </w:r>
      <w:r w:rsidR="006D3277" w:rsidRPr="00555229">
        <w:t>enie</w:t>
      </w:r>
      <w:r w:rsidRPr="00555229">
        <w:t xml:space="preserve"> na gruncie, do którego </w:t>
      </w:r>
      <w:r w:rsidR="00FC3BB5" w:rsidRPr="00555229">
        <w:t>ostateczny odbiorca wsparcia</w:t>
      </w:r>
      <w:r w:rsidRPr="00555229">
        <w:t xml:space="preserve"> posiada tytuł prawny;</w:t>
      </w:r>
    </w:p>
    <w:p w:rsidR="00F12BA0" w:rsidRPr="00555229" w:rsidRDefault="00F12BA0" w:rsidP="00F12BA0">
      <w:pPr>
        <w:numPr>
          <w:ilvl w:val="0"/>
          <w:numId w:val="23"/>
        </w:numPr>
        <w:tabs>
          <w:tab w:val="clear" w:pos="360"/>
          <w:tab w:val="num" w:pos="709"/>
        </w:tabs>
        <w:overflowPunct w:val="0"/>
        <w:autoSpaceDE w:val="0"/>
        <w:autoSpaceDN w:val="0"/>
        <w:adjustRightInd w:val="0"/>
        <w:spacing w:line="360" w:lineRule="auto"/>
        <w:ind w:left="709"/>
        <w:jc w:val="both"/>
      </w:pPr>
      <w:r w:rsidRPr="00555229">
        <w:t>lokaliz</w:t>
      </w:r>
      <w:r w:rsidR="006D3277" w:rsidRPr="00555229">
        <w:t>acja</w:t>
      </w:r>
      <w:r w:rsidRPr="00555229">
        <w:t xml:space="preserve"> na działce, na której mieści się instytucja opieki lub na działce sąsiadującej, która co najmniej fragmentem jednego boku łączy się z działką, na której mieści się instytucja;</w:t>
      </w:r>
    </w:p>
    <w:p w:rsidR="005B36F7" w:rsidRPr="00555229" w:rsidRDefault="00F12BA0" w:rsidP="005B36F7">
      <w:pPr>
        <w:numPr>
          <w:ilvl w:val="0"/>
          <w:numId w:val="23"/>
        </w:numPr>
        <w:tabs>
          <w:tab w:val="clear" w:pos="360"/>
          <w:tab w:val="num" w:pos="709"/>
        </w:tabs>
        <w:overflowPunct w:val="0"/>
        <w:autoSpaceDE w:val="0"/>
        <w:autoSpaceDN w:val="0"/>
        <w:adjustRightInd w:val="0"/>
        <w:spacing w:line="360" w:lineRule="auto"/>
        <w:ind w:left="709"/>
        <w:jc w:val="both"/>
      </w:pPr>
      <w:r w:rsidRPr="00555229">
        <w:t xml:space="preserve">korzystają </w:t>
      </w:r>
      <w:r w:rsidR="006D3277" w:rsidRPr="00555229">
        <w:t xml:space="preserve">z niego </w:t>
      </w:r>
      <w:r w:rsidRPr="00555229">
        <w:t>dzieci uczęszczające do instytucji opieki w czasie pobytu w tejże instytucji</w:t>
      </w:r>
      <w:r w:rsidR="005B36F7" w:rsidRPr="00555229">
        <w:t>;</w:t>
      </w:r>
    </w:p>
    <w:p w:rsidR="00F12BA0" w:rsidRPr="00555229" w:rsidRDefault="005B36F7" w:rsidP="005B36F7">
      <w:pPr>
        <w:numPr>
          <w:ilvl w:val="0"/>
          <w:numId w:val="23"/>
        </w:numPr>
        <w:tabs>
          <w:tab w:val="clear" w:pos="360"/>
          <w:tab w:val="num" w:pos="709"/>
        </w:tabs>
        <w:overflowPunct w:val="0"/>
        <w:autoSpaceDE w:val="0"/>
        <w:autoSpaceDN w:val="0"/>
        <w:adjustRightInd w:val="0"/>
        <w:spacing w:line="360" w:lineRule="auto"/>
        <w:ind w:left="709"/>
        <w:jc w:val="both"/>
      </w:pPr>
      <w:r w:rsidRPr="00555229">
        <w:t xml:space="preserve">z placu zabaw będą mogły korzystać, po zakończeniu realizacji zadania, w okresie trwałości, również dzieci uczęszczające do żłobków lub klubów dziecięcych prowadzonych przez podmioty inne niż </w:t>
      </w:r>
      <w:proofErr w:type="spellStart"/>
      <w:r w:rsidRPr="00555229">
        <w:t>jst</w:t>
      </w:r>
      <w:proofErr w:type="spellEnd"/>
      <w:r w:rsidRPr="00555229">
        <w:t xml:space="preserve"> lub będące pod opieką dziennych </w:t>
      </w:r>
      <w:r w:rsidRPr="00555229">
        <w:lastRenderedPageBreak/>
        <w:t xml:space="preserve">opiekunów zatrudnianych przez podmioty inne niż </w:t>
      </w:r>
      <w:proofErr w:type="spellStart"/>
      <w:r w:rsidRPr="00555229">
        <w:t>jst</w:t>
      </w:r>
      <w:proofErr w:type="spellEnd"/>
      <w:r w:rsidRPr="00555229">
        <w:t xml:space="preserve"> lub będących osobą fizyczną prowadzącą działalność na własny rachunek.</w:t>
      </w:r>
    </w:p>
    <w:p w:rsidR="00F12BA0" w:rsidRPr="00555229" w:rsidRDefault="00F12BA0" w:rsidP="00F12BA0">
      <w:pPr>
        <w:pStyle w:val="Akapitzlist"/>
        <w:numPr>
          <w:ilvl w:val="0"/>
          <w:numId w:val="1"/>
        </w:numPr>
        <w:spacing w:line="360" w:lineRule="auto"/>
        <w:jc w:val="both"/>
      </w:pPr>
      <w:r w:rsidRPr="00555229">
        <w:t xml:space="preserve">Instytucja opieki, o której mowa w § 1 ust. </w:t>
      </w:r>
      <w:r w:rsidR="00C10105" w:rsidRPr="00555229">
        <w:t>1</w:t>
      </w:r>
      <w:r w:rsidRPr="00555229">
        <w:t xml:space="preserve"> jest wpisana do Rejestru Żłobków pod numerem ..</w:t>
      </w:r>
      <w:r w:rsidR="00281B24" w:rsidRPr="00555229">
        <w:rPr>
          <w:i/>
        </w:rPr>
        <w:t xml:space="preserve">(numer z Rejestru Żłobków </w:t>
      </w:r>
      <w:proofErr w:type="spellStart"/>
      <w:r w:rsidR="00281B24" w:rsidRPr="00555229">
        <w:rPr>
          <w:i/>
        </w:rPr>
        <w:t>xxxx</w:t>
      </w:r>
      <w:proofErr w:type="spellEnd"/>
      <w:r w:rsidR="00281B24" w:rsidRPr="00555229">
        <w:rPr>
          <w:i/>
        </w:rPr>
        <w:t>/Z)</w:t>
      </w:r>
      <w:r w:rsidRPr="00555229">
        <w:t>........  i wpis ten został dokonany do dnia ogłoszenia Programu.</w:t>
      </w:r>
      <w:bookmarkEnd w:id="1"/>
    </w:p>
    <w:p w:rsidR="001A5464" w:rsidRPr="00555229" w:rsidRDefault="001A5464" w:rsidP="00DA4FDE">
      <w:pPr>
        <w:numPr>
          <w:ilvl w:val="0"/>
          <w:numId w:val="1"/>
        </w:numPr>
        <w:overflowPunct w:val="0"/>
        <w:autoSpaceDE w:val="0"/>
        <w:autoSpaceDN w:val="0"/>
        <w:adjustRightInd w:val="0"/>
        <w:spacing w:line="360" w:lineRule="auto"/>
        <w:jc w:val="both"/>
        <w:rPr>
          <w:color w:val="000000"/>
        </w:rPr>
      </w:pPr>
      <w:r w:rsidRPr="00555229">
        <w:t xml:space="preserve">Wydatkiem podstawowym, tj. obligatoryjnym, jest </w:t>
      </w:r>
      <w:r w:rsidR="00DA4FDE" w:rsidRPr="00555229">
        <w:t>zakup i montaż obiektów małej architektury wraz z kosztami dostawy i/lub zakup i montaż wyposażenia trwale związanego z gruntem wraz z kosztami dostawy,</w:t>
      </w:r>
      <w:r w:rsidRPr="00555229">
        <w:t xml:space="preserve"> o których mowa w </w:t>
      </w:r>
      <w:r w:rsidR="00DA4FDE" w:rsidRPr="00555229">
        <w:rPr>
          <w:color w:val="000000"/>
        </w:rPr>
        <w:t>rozdz. 4 podrozdz.4.5 pkt. 2 lit. h) i i) Regulaminu</w:t>
      </w:r>
      <w:r w:rsidRPr="00555229">
        <w:t>. Pozostałe wydatki są wydatkami uzupełniającymi.</w:t>
      </w:r>
    </w:p>
    <w:p w:rsidR="008F0AE6" w:rsidRPr="00555229" w:rsidRDefault="00295D15" w:rsidP="00EC1BF2">
      <w:pPr>
        <w:numPr>
          <w:ilvl w:val="0"/>
          <w:numId w:val="1"/>
        </w:numPr>
        <w:overflowPunct w:val="0"/>
        <w:autoSpaceDE w:val="0"/>
        <w:autoSpaceDN w:val="0"/>
        <w:adjustRightInd w:val="0"/>
        <w:spacing w:line="360" w:lineRule="auto"/>
        <w:jc w:val="both"/>
        <w:rPr>
          <w:color w:val="000000"/>
        </w:rPr>
      </w:pPr>
      <w:r w:rsidRPr="00555229">
        <w:rPr>
          <w:color w:val="000000"/>
        </w:rPr>
        <w:t>Wysokość środków</w:t>
      </w:r>
      <w:r w:rsidR="00DA4FDE" w:rsidRPr="00555229">
        <w:rPr>
          <w:color w:val="000000"/>
        </w:rPr>
        <w:t xml:space="preserve"> dofinansowania</w:t>
      </w:r>
      <w:r w:rsidRPr="00555229">
        <w:rPr>
          <w:color w:val="000000"/>
        </w:rPr>
        <w:t xml:space="preserve"> może dotyczyć 100% wydatków </w:t>
      </w:r>
      <w:r w:rsidR="002647B9" w:rsidRPr="00555229">
        <w:rPr>
          <w:color w:val="000000"/>
        </w:rPr>
        <w:t xml:space="preserve">kwalifikowalnych </w:t>
      </w:r>
      <w:r w:rsidRPr="00555229">
        <w:rPr>
          <w:color w:val="000000"/>
        </w:rPr>
        <w:t xml:space="preserve">na realizację zadania, na które zostało przyznane dofinansowanie, przy czym w przypadku wydatków na zakup wyposażenia niezwiązanego z gruntem – </w:t>
      </w:r>
      <w:r w:rsidR="000C0881" w:rsidRPr="00555229">
        <w:rPr>
          <w:color w:val="000000"/>
        </w:rPr>
        <w:t>jego</w:t>
      </w:r>
      <w:r w:rsidRPr="00555229">
        <w:rPr>
          <w:color w:val="000000"/>
        </w:rPr>
        <w:t xml:space="preserve"> wartość nie może przekroczyć 10% łącznych kosztów </w:t>
      </w:r>
      <w:r w:rsidR="002647B9" w:rsidRPr="00555229">
        <w:rPr>
          <w:color w:val="000000"/>
        </w:rPr>
        <w:t>kwalifikowalnych</w:t>
      </w:r>
      <w:r w:rsidRPr="00555229">
        <w:rPr>
          <w:color w:val="000000"/>
        </w:rPr>
        <w:t xml:space="preserve"> całego zadania</w:t>
      </w:r>
      <w:r w:rsidR="002647B9" w:rsidRPr="00555229">
        <w:rPr>
          <w:color w:val="000000"/>
        </w:rPr>
        <w:t>, o których mowa w</w:t>
      </w:r>
      <w:r w:rsidR="00183152" w:rsidRPr="00555229">
        <w:rPr>
          <w:color w:val="000000"/>
        </w:rPr>
        <w:t> </w:t>
      </w:r>
      <w:r w:rsidR="00DA4FDE" w:rsidRPr="00555229">
        <w:rPr>
          <w:color w:val="000000"/>
        </w:rPr>
        <w:t>rozdz. 4 podrozdz.4.5 pkt. 2 lit. j)</w:t>
      </w:r>
      <w:r w:rsidR="000C0881" w:rsidRPr="00555229">
        <w:rPr>
          <w:color w:val="000000"/>
        </w:rPr>
        <w:t xml:space="preserve"> Regulaminu</w:t>
      </w:r>
      <w:r w:rsidR="008F0AE6" w:rsidRPr="00555229">
        <w:t>.</w:t>
      </w:r>
    </w:p>
    <w:p w:rsidR="002970F7" w:rsidRPr="00555229" w:rsidRDefault="008B7A81" w:rsidP="00DA4FDE">
      <w:pPr>
        <w:numPr>
          <w:ilvl w:val="0"/>
          <w:numId w:val="1"/>
        </w:numPr>
        <w:overflowPunct w:val="0"/>
        <w:autoSpaceDE w:val="0"/>
        <w:autoSpaceDN w:val="0"/>
        <w:adjustRightInd w:val="0"/>
        <w:spacing w:line="360" w:lineRule="auto"/>
        <w:jc w:val="both"/>
        <w:rPr>
          <w:color w:val="000000"/>
        </w:rPr>
      </w:pPr>
      <w:r w:rsidRPr="00555229">
        <w:rPr>
          <w:color w:val="000000"/>
        </w:rPr>
        <w:t xml:space="preserve">Ostateczny odbiorca </w:t>
      </w:r>
      <w:r w:rsidR="00F23BE6" w:rsidRPr="00555229">
        <w:rPr>
          <w:color w:val="000000"/>
        </w:rPr>
        <w:t xml:space="preserve">wsparcia </w:t>
      </w:r>
      <w:r w:rsidR="00DA4FDE" w:rsidRPr="00555229">
        <w:rPr>
          <w:color w:val="000000"/>
        </w:rPr>
        <w:t xml:space="preserve">wydatki związane z realizacją obowiązku informacyjnego, o którym mowa w art. 35a–35d ustawy z dnia 27 sierpnia 2009 r. o finansach publicznych (Dz. U. z 2025 r. poz. 1483 ) oraz rozporządzeniu Rady Ministrów z dnia 7 maja 2021 r. w sprawie określenia działań informacyjnych podejmowanych przez podmioty realizujące zadania finansowane lub dofinansowane z budżetu państwa lub z państwowych funduszy celowych (Dz. U. poz. 953, z </w:t>
      </w:r>
      <w:proofErr w:type="spellStart"/>
      <w:r w:rsidR="00DA4FDE" w:rsidRPr="00555229">
        <w:rPr>
          <w:color w:val="000000"/>
        </w:rPr>
        <w:t>późn</w:t>
      </w:r>
      <w:proofErr w:type="spellEnd"/>
      <w:r w:rsidR="00DA4FDE" w:rsidRPr="00555229">
        <w:rPr>
          <w:color w:val="000000"/>
        </w:rPr>
        <w:t>. zm.) pokry</w:t>
      </w:r>
      <w:r w:rsidR="000C0881" w:rsidRPr="00555229">
        <w:rPr>
          <w:color w:val="000000"/>
        </w:rPr>
        <w:t>ć może</w:t>
      </w:r>
      <w:r w:rsidR="00DA4FDE" w:rsidRPr="00555229">
        <w:rPr>
          <w:color w:val="000000"/>
        </w:rPr>
        <w:t xml:space="preserve"> wyłącznie ze środków własnych</w:t>
      </w:r>
      <w:r w:rsidR="00644157" w:rsidRPr="00555229">
        <w:rPr>
          <w:color w:val="000000"/>
        </w:rPr>
        <w:t>.</w:t>
      </w:r>
    </w:p>
    <w:p w:rsidR="00AA224C" w:rsidRPr="00555229" w:rsidRDefault="00AA224C" w:rsidP="00AA224C">
      <w:pPr>
        <w:numPr>
          <w:ilvl w:val="0"/>
          <w:numId w:val="1"/>
        </w:numPr>
        <w:overflowPunct w:val="0"/>
        <w:autoSpaceDE w:val="0"/>
        <w:autoSpaceDN w:val="0"/>
        <w:adjustRightInd w:val="0"/>
        <w:spacing w:line="360" w:lineRule="auto"/>
        <w:jc w:val="both"/>
      </w:pPr>
      <w:r w:rsidRPr="00555229">
        <w:t>Wysokość miesięcznej opłaty rodzica za pobyt dziecka w żłobku / klubie dziecięcym, którego dotyczy wniosek złożony w ramach Programu i którą rodzic byłby zobowiązany ponosić, gdyby nie zostało mu przyznane prawo do świadczenia „aktywnie w żłobku”, nie może przekroczyć kwoty 1500 zł w całym okresie realizacji zadania, pod rygorem rozwiązania umowy ze skutkiem natychmiastowym przez Wojewodę.</w:t>
      </w:r>
      <w:r w:rsidR="00F05A69" w:rsidRPr="00555229">
        <w:t xml:space="preserve"> Stosowne dane muszą przez cały okres realizacji zadania </w:t>
      </w:r>
      <w:r w:rsidR="000C0881" w:rsidRPr="00555229">
        <w:t xml:space="preserve">być </w:t>
      </w:r>
      <w:r w:rsidR="00F05A69" w:rsidRPr="00555229">
        <w:t>udostępnione w Rejestrze Żłobków.</w:t>
      </w:r>
    </w:p>
    <w:p w:rsidR="007E76BE" w:rsidRPr="00555229" w:rsidRDefault="007E76BE" w:rsidP="00EC1BF2">
      <w:pPr>
        <w:overflowPunct w:val="0"/>
        <w:autoSpaceDE w:val="0"/>
        <w:autoSpaceDN w:val="0"/>
        <w:adjustRightInd w:val="0"/>
        <w:spacing w:line="360" w:lineRule="auto"/>
        <w:ind w:left="709"/>
        <w:jc w:val="both"/>
        <w:rPr>
          <w:strike/>
          <w:color w:val="000000"/>
        </w:rPr>
      </w:pPr>
    </w:p>
    <w:p w:rsidR="00997949" w:rsidRPr="00555229" w:rsidRDefault="00997949" w:rsidP="00EC1BF2">
      <w:pPr>
        <w:spacing w:line="360" w:lineRule="auto"/>
        <w:ind w:left="360" w:hanging="360"/>
        <w:jc w:val="center"/>
        <w:rPr>
          <w:b/>
          <w:color w:val="000000"/>
        </w:rPr>
      </w:pPr>
      <w:r w:rsidRPr="00555229">
        <w:rPr>
          <w:b/>
          <w:color w:val="000000"/>
        </w:rPr>
        <w:t>§ 2</w:t>
      </w:r>
    </w:p>
    <w:p w:rsidR="00997949" w:rsidRPr="00555229" w:rsidRDefault="00997949" w:rsidP="00EC1BF2">
      <w:pPr>
        <w:spacing w:line="360" w:lineRule="auto"/>
        <w:ind w:left="360" w:hanging="360"/>
        <w:jc w:val="center"/>
        <w:rPr>
          <w:b/>
          <w:color w:val="000000"/>
        </w:rPr>
      </w:pPr>
      <w:bookmarkStart w:id="2" w:name="_Hlk124520433"/>
      <w:r w:rsidRPr="00555229">
        <w:rPr>
          <w:b/>
          <w:color w:val="000000"/>
        </w:rPr>
        <w:t>Sposób wykonania zadania</w:t>
      </w:r>
    </w:p>
    <w:p w:rsidR="004B77B6" w:rsidRPr="00555229" w:rsidRDefault="00997949" w:rsidP="00EC1BF2">
      <w:pPr>
        <w:numPr>
          <w:ilvl w:val="0"/>
          <w:numId w:val="2"/>
        </w:numPr>
        <w:tabs>
          <w:tab w:val="clear" w:pos="360"/>
          <w:tab w:val="num" w:pos="426"/>
        </w:tabs>
        <w:overflowPunct w:val="0"/>
        <w:autoSpaceDE w:val="0"/>
        <w:autoSpaceDN w:val="0"/>
        <w:adjustRightInd w:val="0"/>
        <w:spacing w:line="360" w:lineRule="auto"/>
        <w:ind w:left="426" w:hanging="426"/>
        <w:jc w:val="both"/>
        <w:rPr>
          <w:color w:val="000000"/>
        </w:rPr>
      </w:pPr>
      <w:r w:rsidRPr="00555229">
        <w:rPr>
          <w:color w:val="000000"/>
        </w:rPr>
        <w:t>Okres realizacji zadania</w:t>
      </w:r>
      <w:r w:rsidR="008358B1" w:rsidRPr="00555229">
        <w:rPr>
          <w:color w:val="000000"/>
        </w:rPr>
        <w:t xml:space="preserve"> ze środków</w:t>
      </w:r>
      <w:r w:rsidR="00314D5C" w:rsidRPr="00555229">
        <w:rPr>
          <w:color w:val="000000"/>
        </w:rPr>
        <w:t>, o który</w:t>
      </w:r>
      <w:r w:rsidR="008358B1" w:rsidRPr="00555229">
        <w:rPr>
          <w:color w:val="000000"/>
        </w:rPr>
        <w:t>ch</w:t>
      </w:r>
      <w:r w:rsidR="00314D5C" w:rsidRPr="00555229">
        <w:rPr>
          <w:color w:val="000000"/>
        </w:rPr>
        <w:t xml:space="preserve"> mowa w </w:t>
      </w:r>
      <w:r w:rsidR="00314D5C" w:rsidRPr="00555229">
        <w:rPr>
          <w:bCs/>
          <w:color w:val="000000"/>
        </w:rPr>
        <w:t xml:space="preserve">§ 1 ust. </w:t>
      </w:r>
      <w:r w:rsidR="00F34D38" w:rsidRPr="00555229">
        <w:rPr>
          <w:bCs/>
          <w:color w:val="000000"/>
        </w:rPr>
        <w:t>1</w:t>
      </w:r>
      <w:r w:rsidRPr="00555229">
        <w:rPr>
          <w:color w:val="000000"/>
        </w:rPr>
        <w:t xml:space="preserve"> ustala się:</w:t>
      </w:r>
    </w:p>
    <w:p w:rsidR="005F5993" w:rsidRPr="00555229" w:rsidRDefault="005F5993" w:rsidP="00AA224C">
      <w:pPr>
        <w:numPr>
          <w:ilvl w:val="0"/>
          <w:numId w:val="16"/>
        </w:numPr>
        <w:tabs>
          <w:tab w:val="clear" w:pos="360"/>
          <w:tab w:val="num" w:pos="426"/>
        </w:tabs>
        <w:autoSpaceDE w:val="0"/>
        <w:autoSpaceDN w:val="0"/>
        <w:adjustRightInd w:val="0"/>
        <w:spacing w:line="360" w:lineRule="auto"/>
        <w:ind w:left="851"/>
      </w:pPr>
      <w:r w:rsidRPr="00555229">
        <w:t xml:space="preserve">w okresie od dnia 1 stycznia </w:t>
      </w:r>
      <w:r w:rsidR="00F05A69" w:rsidRPr="00555229">
        <w:t>2026</w:t>
      </w:r>
      <w:r w:rsidRPr="00555229">
        <w:t xml:space="preserve"> r. do dnia 31 grudnia 202</w:t>
      </w:r>
      <w:r w:rsidR="00F05A69" w:rsidRPr="00555229">
        <w:t>6</w:t>
      </w:r>
      <w:r w:rsidRPr="00555229">
        <w:t xml:space="preserve"> r.</w:t>
      </w:r>
      <w:r w:rsidR="00AA224C" w:rsidRPr="00555229">
        <w:t>;</w:t>
      </w:r>
    </w:p>
    <w:p w:rsidR="00F05A69" w:rsidRPr="00555229" w:rsidRDefault="004B2894" w:rsidP="00F05A69">
      <w:pPr>
        <w:numPr>
          <w:ilvl w:val="0"/>
          <w:numId w:val="16"/>
        </w:numPr>
        <w:tabs>
          <w:tab w:val="clear" w:pos="360"/>
          <w:tab w:val="num" w:pos="426"/>
        </w:tabs>
        <w:autoSpaceDE w:val="0"/>
        <w:autoSpaceDN w:val="0"/>
        <w:adjustRightInd w:val="0"/>
        <w:spacing w:line="360" w:lineRule="auto"/>
        <w:ind w:left="851"/>
      </w:pPr>
      <w:r w:rsidRPr="00555229">
        <w:t>rzeczowe i finansowe zakończenie zadania ustala się do dnia 31 grudnia 202</w:t>
      </w:r>
      <w:r w:rsidR="00F05A69" w:rsidRPr="00555229">
        <w:t>6</w:t>
      </w:r>
      <w:r w:rsidRPr="00555229">
        <w:t xml:space="preserve"> r.</w:t>
      </w:r>
      <w:r w:rsidR="00AA224C" w:rsidRPr="00555229">
        <w:t>;</w:t>
      </w:r>
    </w:p>
    <w:p w:rsidR="00655A32" w:rsidRPr="00555229" w:rsidRDefault="00F05A69" w:rsidP="00F05A69">
      <w:pPr>
        <w:numPr>
          <w:ilvl w:val="0"/>
          <w:numId w:val="16"/>
        </w:numPr>
        <w:tabs>
          <w:tab w:val="clear" w:pos="360"/>
          <w:tab w:val="num" w:pos="426"/>
        </w:tabs>
        <w:autoSpaceDE w:val="0"/>
        <w:autoSpaceDN w:val="0"/>
        <w:adjustRightInd w:val="0"/>
        <w:spacing w:line="360" w:lineRule="auto"/>
        <w:ind w:left="851"/>
        <w:jc w:val="both"/>
      </w:pPr>
      <w:r w:rsidRPr="00555229">
        <w:t xml:space="preserve">zakończenie zadania należy rozumieć jako datę wystawienia ostatecznego dokumentu (np. certyfikatu, świadectwa) z kontroli (tzw. kontroli </w:t>
      </w:r>
      <w:proofErr w:type="spellStart"/>
      <w:r w:rsidRPr="00555229">
        <w:t>pomontażowej</w:t>
      </w:r>
      <w:proofErr w:type="spellEnd"/>
      <w:r w:rsidRPr="00555229">
        <w:t xml:space="preserve"> </w:t>
      </w:r>
      <w:r w:rsidRPr="00555229">
        <w:lastRenderedPageBreak/>
        <w:t xml:space="preserve">placu zabaw po utworzeniu placu zabaw i nawierzchni lub dokonaniu modyfikacji w wyposażeniu lub nawierzchni) potwierdzającej zgodność placu zabaw lub nawierzchni z Normami PN-EN 1176 lub 1177. Data ta, po uzyskaniu </w:t>
      </w:r>
      <w:r w:rsidR="00D2422F" w:rsidRPr="00555229">
        <w:t xml:space="preserve">pisemnej </w:t>
      </w:r>
      <w:r w:rsidRPr="00555229">
        <w:t>zgody Wojewody</w:t>
      </w:r>
      <w:r w:rsidR="00D2422F" w:rsidRPr="00555229">
        <w:t>,</w:t>
      </w:r>
      <w:r w:rsidRPr="00555229">
        <w:t xml:space="preserve"> może przypadać do dnia 31 stycznia 2027 r., przy czym wykorzystanie środków Funduszu Pracy oraz rzeczowe (materialne) zakończenie zadania, musi nastąpić do dnia 31 grudnia 2026 r. Przez rzeczowe (materialne) zakończenie zadania należy rozumieć moment, w którym zakończono wszystkie prace, dostawy, zakupy lub usługi.</w:t>
      </w:r>
      <w:r w:rsidR="005F5993" w:rsidRPr="00555229">
        <w:rPr>
          <w:color w:val="000000"/>
        </w:rPr>
        <w:t xml:space="preserve"> </w:t>
      </w:r>
    </w:p>
    <w:p w:rsidR="007618EA" w:rsidRPr="00555229" w:rsidRDefault="00F518CE" w:rsidP="00EC1BF2">
      <w:pPr>
        <w:numPr>
          <w:ilvl w:val="0"/>
          <w:numId w:val="2"/>
        </w:numPr>
        <w:tabs>
          <w:tab w:val="clear" w:pos="360"/>
          <w:tab w:val="num" w:pos="426"/>
        </w:tabs>
        <w:overflowPunct w:val="0"/>
        <w:autoSpaceDE w:val="0"/>
        <w:autoSpaceDN w:val="0"/>
        <w:adjustRightInd w:val="0"/>
        <w:spacing w:line="360" w:lineRule="auto"/>
        <w:ind w:left="426" w:hanging="426"/>
        <w:jc w:val="both"/>
        <w:rPr>
          <w:color w:val="000000"/>
        </w:rPr>
      </w:pPr>
      <w:r w:rsidRPr="00555229">
        <w:rPr>
          <w:color w:val="000000"/>
        </w:rPr>
        <w:t xml:space="preserve">Ostateczny odbiorca </w:t>
      </w:r>
      <w:r w:rsidRPr="00555229">
        <w:rPr>
          <w:color w:val="000000"/>
          <w:lang w:eastAsia="en-US"/>
        </w:rPr>
        <w:t xml:space="preserve">wsparcia </w:t>
      </w:r>
      <w:r w:rsidRPr="00555229">
        <w:rPr>
          <w:color w:val="000000"/>
        </w:rPr>
        <w:t xml:space="preserve">zobowiązuje się, że wszystkie koszty i wydatki w ramach realizacji zadania zostaną poniesione w okresie realizacji określonym w ust. 1 oraz że środki będą wykorzystane wyłącznie na realizację zadania określonego w umowie oraz zgodnie </w:t>
      </w:r>
      <w:r w:rsidR="00F36D34" w:rsidRPr="00555229">
        <w:rPr>
          <w:color w:val="000000"/>
        </w:rPr>
        <w:t xml:space="preserve">z </w:t>
      </w:r>
      <w:r w:rsidR="0091680E" w:rsidRPr="00555229">
        <w:rPr>
          <w:i/>
          <w:color w:val="000000"/>
        </w:rPr>
        <w:t>Kalkulacją</w:t>
      </w:r>
      <w:r w:rsidR="00AA224C" w:rsidRPr="00555229">
        <w:rPr>
          <w:i/>
          <w:color w:val="000000"/>
        </w:rPr>
        <w:t xml:space="preserve"> kosztów </w:t>
      </w:r>
      <w:r w:rsidRPr="00555229">
        <w:rPr>
          <w:color w:val="000000"/>
        </w:rPr>
        <w:t>i Programem</w:t>
      </w:r>
      <w:r w:rsidR="00183152" w:rsidRPr="00555229">
        <w:rPr>
          <w:color w:val="000000"/>
        </w:rPr>
        <w:t xml:space="preserve"> wraz z załącznikami</w:t>
      </w:r>
      <w:r w:rsidRPr="00555229">
        <w:rPr>
          <w:color w:val="000000"/>
        </w:rPr>
        <w:t xml:space="preserve">. </w:t>
      </w:r>
    </w:p>
    <w:bookmarkEnd w:id="2"/>
    <w:p w:rsidR="007618EA" w:rsidRPr="00555229" w:rsidRDefault="00FE4E6C" w:rsidP="00EC1BF2">
      <w:pPr>
        <w:numPr>
          <w:ilvl w:val="0"/>
          <w:numId w:val="2"/>
        </w:numPr>
        <w:tabs>
          <w:tab w:val="clear" w:pos="360"/>
        </w:tabs>
        <w:overflowPunct w:val="0"/>
        <w:autoSpaceDE w:val="0"/>
        <w:autoSpaceDN w:val="0"/>
        <w:adjustRightInd w:val="0"/>
        <w:spacing w:line="360" w:lineRule="auto"/>
        <w:jc w:val="both"/>
        <w:rPr>
          <w:color w:val="000000"/>
        </w:rPr>
      </w:pPr>
      <w:r w:rsidRPr="00555229">
        <w:rPr>
          <w:color w:val="000000"/>
        </w:rPr>
        <w:t>N</w:t>
      </w:r>
      <w:r w:rsidR="007618EA" w:rsidRPr="00555229">
        <w:rPr>
          <w:color w:val="000000"/>
        </w:rPr>
        <w:t>iedozwolone jest podwójne finansowanie wydatków, w szczególności:</w:t>
      </w:r>
    </w:p>
    <w:p w:rsidR="007618EA" w:rsidRPr="00555229" w:rsidRDefault="007618EA" w:rsidP="00AA224C">
      <w:pPr>
        <w:pStyle w:val="Akapitzlist"/>
        <w:numPr>
          <w:ilvl w:val="0"/>
          <w:numId w:val="25"/>
        </w:numPr>
        <w:overflowPunct w:val="0"/>
        <w:autoSpaceDE w:val="0"/>
        <w:autoSpaceDN w:val="0"/>
        <w:adjustRightInd w:val="0"/>
        <w:spacing w:line="360" w:lineRule="auto"/>
        <w:jc w:val="both"/>
        <w:rPr>
          <w:color w:val="000000"/>
        </w:rPr>
      </w:pPr>
      <w:r w:rsidRPr="00555229">
        <w:rPr>
          <w:color w:val="000000"/>
        </w:rPr>
        <w:t>całkowite lub częściowe, więcej niż jednokrotne poświadczenie, zrefundowanie lub rozliczenie tego samego wydatku w ramach różnych projektów współfinansowanych ze środków funduszy strukturalnych, Funduszu Spójności, Instrumentu na rzecz Odbudowy i Zwiększania Odporności (RRF) lub z krajowych środków publicznych, w tym ze środków Programu Aktywny Maluch 2022–2029,</w:t>
      </w:r>
    </w:p>
    <w:p w:rsidR="00B469DC" w:rsidRPr="00555229" w:rsidRDefault="007618EA" w:rsidP="00AA224C">
      <w:pPr>
        <w:pStyle w:val="Akapitzlist"/>
        <w:numPr>
          <w:ilvl w:val="0"/>
          <w:numId w:val="25"/>
        </w:numPr>
        <w:overflowPunct w:val="0"/>
        <w:autoSpaceDE w:val="0"/>
        <w:autoSpaceDN w:val="0"/>
        <w:adjustRightInd w:val="0"/>
        <w:spacing w:line="360" w:lineRule="auto"/>
        <w:jc w:val="both"/>
        <w:rPr>
          <w:color w:val="000000"/>
        </w:rPr>
      </w:pPr>
      <w:r w:rsidRPr="00555229">
        <w:rPr>
          <w:color w:val="000000"/>
        </w:rPr>
        <w:t>otrzymanie na wydatki kwalifikowalne danego projektu lub części projektu bezzwrotnej pomocy finansowej z kilku źródeł (kr</w:t>
      </w:r>
      <w:r w:rsidR="00AA224C" w:rsidRPr="00555229">
        <w:rPr>
          <w:color w:val="000000"/>
        </w:rPr>
        <w:t>ajowych, unijnych lub innych) w </w:t>
      </w:r>
      <w:r w:rsidRPr="00555229">
        <w:rPr>
          <w:color w:val="000000"/>
        </w:rPr>
        <w:t>wysokości łącznie wyższej niż 100% wydatków kwalifikowalnych projektu lub części projektu, w tym ze środków Programu Aktywny Maluch 2022–2029.</w:t>
      </w:r>
    </w:p>
    <w:p w:rsidR="00B469DC" w:rsidRPr="00555229" w:rsidRDefault="00B469DC" w:rsidP="00EC1BF2">
      <w:pPr>
        <w:numPr>
          <w:ilvl w:val="0"/>
          <w:numId w:val="2"/>
        </w:numPr>
        <w:overflowPunct w:val="0"/>
        <w:autoSpaceDE w:val="0"/>
        <w:autoSpaceDN w:val="0"/>
        <w:adjustRightInd w:val="0"/>
        <w:spacing w:line="360" w:lineRule="auto"/>
        <w:jc w:val="both"/>
        <w:rPr>
          <w:color w:val="000000"/>
        </w:rPr>
      </w:pPr>
      <w:r w:rsidRPr="00555229">
        <w:rPr>
          <w:color w:val="000000"/>
        </w:rPr>
        <w:t>Za datę zapłaty przyjmuje się w przypadku wydatków pieniężnych zapłaconych przelewem lub obciążeniową kartą płatniczą – datę obciążenia rachunku bankowego ostatecznego odbiorcy wsparcia.</w:t>
      </w:r>
    </w:p>
    <w:p w:rsidR="006A7603" w:rsidRPr="00555229" w:rsidRDefault="006A7603" w:rsidP="00EC1BF2">
      <w:pPr>
        <w:numPr>
          <w:ilvl w:val="0"/>
          <w:numId w:val="2"/>
        </w:numPr>
        <w:overflowPunct w:val="0"/>
        <w:autoSpaceDE w:val="0"/>
        <w:autoSpaceDN w:val="0"/>
        <w:adjustRightInd w:val="0"/>
        <w:spacing w:line="360" w:lineRule="auto"/>
        <w:jc w:val="both"/>
        <w:rPr>
          <w:color w:val="000000"/>
        </w:rPr>
      </w:pPr>
      <w:r w:rsidRPr="00555229">
        <w:rPr>
          <w:color w:val="000000"/>
        </w:rPr>
        <w:t xml:space="preserve">Ostateczny odbiorca </w:t>
      </w:r>
      <w:r w:rsidR="00F23BE6" w:rsidRPr="00555229">
        <w:rPr>
          <w:color w:val="000000"/>
          <w:lang w:eastAsia="en-US"/>
        </w:rPr>
        <w:t xml:space="preserve">wsparcia </w:t>
      </w:r>
      <w:r w:rsidRPr="00555229">
        <w:rPr>
          <w:color w:val="000000"/>
        </w:rPr>
        <w:t xml:space="preserve">zobowiązuje się do należytego wykonania umowy, wykorzystania środków zgodnie z przeznaczeniem, celem, na jaki </w:t>
      </w:r>
      <w:r w:rsidR="005B48AB" w:rsidRPr="00555229">
        <w:rPr>
          <w:color w:val="000000"/>
        </w:rPr>
        <w:t>je</w:t>
      </w:r>
      <w:r w:rsidRPr="00555229">
        <w:rPr>
          <w:color w:val="000000"/>
        </w:rPr>
        <w:t xml:space="preserve"> uzyskał i na warunkach określonych umową. </w:t>
      </w:r>
    </w:p>
    <w:p w:rsidR="006A7603" w:rsidRPr="00555229" w:rsidRDefault="006A7603" w:rsidP="00EC1BF2">
      <w:pPr>
        <w:numPr>
          <w:ilvl w:val="0"/>
          <w:numId w:val="2"/>
        </w:numPr>
        <w:tabs>
          <w:tab w:val="num" w:pos="426"/>
        </w:tabs>
        <w:overflowPunct w:val="0"/>
        <w:autoSpaceDE w:val="0"/>
        <w:autoSpaceDN w:val="0"/>
        <w:adjustRightInd w:val="0"/>
        <w:spacing w:line="360" w:lineRule="auto"/>
        <w:ind w:left="426" w:hanging="426"/>
        <w:jc w:val="both"/>
        <w:rPr>
          <w:color w:val="000000"/>
        </w:rPr>
      </w:pPr>
      <w:r w:rsidRPr="00555229">
        <w:rPr>
          <w:color w:val="000000"/>
        </w:rPr>
        <w:tab/>
        <w:t xml:space="preserve">Środki, o których mowa w § 1 ust. </w:t>
      </w:r>
      <w:r w:rsidR="00B469DC" w:rsidRPr="00555229">
        <w:rPr>
          <w:color w:val="000000"/>
        </w:rPr>
        <w:t>1</w:t>
      </w:r>
      <w:r w:rsidRPr="00555229">
        <w:rPr>
          <w:color w:val="000000"/>
        </w:rPr>
        <w:t xml:space="preserve"> nie mogą zostać przekazane innym podmiotom niż wskazane w umowie.</w:t>
      </w:r>
    </w:p>
    <w:p w:rsidR="00997949" w:rsidRPr="00555229" w:rsidRDefault="00995C8E" w:rsidP="00CE74AB">
      <w:pPr>
        <w:numPr>
          <w:ilvl w:val="0"/>
          <w:numId w:val="2"/>
        </w:numPr>
        <w:overflowPunct w:val="0"/>
        <w:autoSpaceDE w:val="0"/>
        <w:autoSpaceDN w:val="0"/>
        <w:adjustRightInd w:val="0"/>
        <w:spacing w:line="360" w:lineRule="auto"/>
        <w:jc w:val="both"/>
        <w:rPr>
          <w:color w:val="000000"/>
        </w:rPr>
      </w:pPr>
      <w:r w:rsidRPr="00555229">
        <w:rPr>
          <w:color w:val="000000"/>
        </w:rPr>
        <w:t xml:space="preserve">Ostateczny odbiorca </w:t>
      </w:r>
      <w:r w:rsidR="00F23BE6" w:rsidRPr="00555229">
        <w:rPr>
          <w:color w:val="000000"/>
          <w:lang w:eastAsia="en-US"/>
        </w:rPr>
        <w:t xml:space="preserve">wsparcia </w:t>
      </w:r>
      <w:r w:rsidR="005832DE" w:rsidRPr="00555229">
        <w:rPr>
          <w:color w:val="000000"/>
        </w:rPr>
        <w:t xml:space="preserve">zapewnia, </w:t>
      </w:r>
      <w:r w:rsidR="00997949" w:rsidRPr="00555229">
        <w:rPr>
          <w:color w:val="000000"/>
        </w:rPr>
        <w:t>ż</w:t>
      </w:r>
      <w:r w:rsidR="005832DE" w:rsidRPr="00555229">
        <w:rPr>
          <w:color w:val="000000"/>
        </w:rPr>
        <w:t>e</w:t>
      </w:r>
      <w:r w:rsidR="00997949" w:rsidRPr="00555229">
        <w:rPr>
          <w:color w:val="000000"/>
        </w:rPr>
        <w:t xml:space="preserve"> posiada </w:t>
      </w:r>
      <w:r w:rsidR="00CE74AB" w:rsidRPr="00555229">
        <w:rPr>
          <w:color w:val="000000"/>
        </w:rPr>
        <w:t xml:space="preserve">dokument potwierdzający własność gruntu, na którym położony </w:t>
      </w:r>
      <w:r w:rsidR="0091680E" w:rsidRPr="00555229">
        <w:rPr>
          <w:color w:val="000000"/>
        </w:rPr>
        <w:t xml:space="preserve">będzie / </w:t>
      </w:r>
      <w:r w:rsidR="00CE74AB" w:rsidRPr="00555229">
        <w:rPr>
          <w:color w:val="000000"/>
        </w:rPr>
        <w:t>jest plac zabaw przynależący do instytucji opieki</w:t>
      </w:r>
      <w:r w:rsidR="00997949" w:rsidRPr="00555229">
        <w:rPr>
          <w:color w:val="000000"/>
        </w:rPr>
        <w:t xml:space="preserve">. </w:t>
      </w:r>
    </w:p>
    <w:p w:rsidR="00997949" w:rsidRPr="00555229" w:rsidRDefault="00995C8E" w:rsidP="00EC1BF2">
      <w:pPr>
        <w:numPr>
          <w:ilvl w:val="0"/>
          <w:numId w:val="2"/>
        </w:numPr>
        <w:tabs>
          <w:tab w:val="num" w:pos="426"/>
        </w:tabs>
        <w:overflowPunct w:val="0"/>
        <w:autoSpaceDE w:val="0"/>
        <w:autoSpaceDN w:val="0"/>
        <w:adjustRightInd w:val="0"/>
        <w:spacing w:line="360" w:lineRule="auto"/>
        <w:ind w:left="426" w:hanging="426"/>
        <w:jc w:val="both"/>
        <w:rPr>
          <w:color w:val="000000"/>
        </w:rPr>
      </w:pPr>
      <w:r w:rsidRPr="00555229">
        <w:rPr>
          <w:color w:val="000000"/>
        </w:rPr>
        <w:t xml:space="preserve">Ostateczny odbiorca </w:t>
      </w:r>
      <w:r w:rsidR="00F23BE6" w:rsidRPr="00555229">
        <w:rPr>
          <w:color w:val="000000"/>
          <w:lang w:eastAsia="en-US"/>
        </w:rPr>
        <w:t xml:space="preserve">wsparcia </w:t>
      </w:r>
      <w:r w:rsidR="00C1277D" w:rsidRPr="00555229">
        <w:rPr>
          <w:color w:val="000000"/>
        </w:rPr>
        <w:t xml:space="preserve">zobowiązuje się do </w:t>
      </w:r>
      <w:r w:rsidR="00997949" w:rsidRPr="00555229">
        <w:rPr>
          <w:color w:val="000000"/>
        </w:rPr>
        <w:t xml:space="preserve">informowania Wojewody w formie pisemnej o problemach </w:t>
      </w:r>
      <w:r w:rsidR="00CD4D9A" w:rsidRPr="00555229">
        <w:rPr>
          <w:color w:val="000000"/>
        </w:rPr>
        <w:t>z</w:t>
      </w:r>
      <w:r w:rsidR="00997949" w:rsidRPr="00555229">
        <w:rPr>
          <w:color w:val="000000"/>
        </w:rPr>
        <w:t xml:space="preserve"> realizacj</w:t>
      </w:r>
      <w:r w:rsidR="00CD4D9A" w:rsidRPr="00555229">
        <w:rPr>
          <w:color w:val="000000"/>
        </w:rPr>
        <w:t>ą</w:t>
      </w:r>
      <w:r w:rsidR="00997949" w:rsidRPr="00555229">
        <w:rPr>
          <w:color w:val="000000"/>
        </w:rPr>
        <w:t xml:space="preserve"> zadania, w szczególności w zakresie terminowości </w:t>
      </w:r>
      <w:r w:rsidR="00997949" w:rsidRPr="00555229">
        <w:rPr>
          <w:color w:val="000000"/>
        </w:rPr>
        <w:lastRenderedPageBreak/>
        <w:t>realizacji zadania, wykorzystania</w:t>
      </w:r>
      <w:r w:rsidR="008670AD" w:rsidRPr="00555229">
        <w:rPr>
          <w:color w:val="000000"/>
        </w:rPr>
        <w:t xml:space="preserve"> </w:t>
      </w:r>
      <w:r w:rsidRPr="00555229">
        <w:rPr>
          <w:color w:val="000000"/>
        </w:rPr>
        <w:t>środków</w:t>
      </w:r>
      <w:r w:rsidR="0091680E" w:rsidRPr="00555229">
        <w:rPr>
          <w:color w:val="000000"/>
        </w:rPr>
        <w:t>, a także wszystkich innych okolicznościach mogących mieć wpływ na sposób i termin wykonania zadania</w:t>
      </w:r>
      <w:r w:rsidR="00997949" w:rsidRPr="00555229">
        <w:rPr>
          <w:color w:val="000000"/>
        </w:rPr>
        <w:t>.</w:t>
      </w:r>
    </w:p>
    <w:p w:rsidR="00DD03FD" w:rsidRPr="00555229" w:rsidRDefault="00DD03FD" w:rsidP="00FE4E6C">
      <w:pPr>
        <w:numPr>
          <w:ilvl w:val="0"/>
          <w:numId w:val="2"/>
        </w:numPr>
        <w:overflowPunct w:val="0"/>
        <w:autoSpaceDE w:val="0"/>
        <w:autoSpaceDN w:val="0"/>
        <w:adjustRightInd w:val="0"/>
        <w:spacing w:line="360" w:lineRule="auto"/>
        <w:jc w:val="both"/>
        <w:rPr>
          <w:color w:val="000000"/>
        </w:rPr>
      </w:pPr>
      <w:bookmarkStart w:id="3" w:name="_Hlk124689601"/>
      <w:r w:rsidRPr="00555229">
        <w:rPr>
          <w:color w:val="000000"/>
        </w:rPr>
        <w:t xml:space="preserve">W trakcie realizacji zadania oraz w </w:t>
      </w:r>
      <w:r w:rsidR="00766D91" w:rsidRPr="00555229">
        <w:rPr>
          <w:color w:val="000000"/>
        </w:rPr>
        <w:t xml:space="preserve">określonym w Programie </w:t>
      </w:r>
      <w:r w:rsidR="006E0349" w:rsidRPr="00555229">
        <w:rPr>
          <w:color w:val="000000"/>
        </w:rPr>
        <w:t xml:space="preserve">okresie trwałości </w:t>
      </w:r>
      <w:r w:rsidR="00466CD4" w:rsidRPr="00555229">
        <w:rPr>
          <w:color w:val="000000"/>
        </w:rPr>
        <w:t>tj. do dnia 31 grudnia 202</w:t>
      </w:r>
      <w:r w:rsidR="00CE74AB" w:rsidRPr="00555229">
        <w:rPr>
          <w:color w:val="000000"/>
        </w:rPr>
        <w:t>8</w:t>
      </w:r>
      <w:r w:rsidR="00466CD4" w:rsidRPr="00555229">
        <w:rPr>
          <w:color w:val="000000"/>
        </w:rPr>
        <w:t xml:space="preserve"> r.</w:t>
      </w:r>
      <w:r w:rsidRPr="00555229">
        <w:rPr>
          <w:color w:val="000000"/>
        </w:rPr>
        <w:t>, możliwa jest zmiana</w:t>
      </w:r>
      <w:r w:rsidR="00F212C4" w:rsidRPr="00555229">
        <w:rPr>
          <w:color w:val="000000"/>
        </w:rPr>
        <w:t xml:space="preserve"> </w:t>
      </w:r>
      <w:r w:rsidR="00FE4E6C" w:rsidRPr="00555229">
        <w:rPr>
          <w:color w:val="000000"/>
        </w:rPr>
        <w:t>nazw ulic, nazw geograficznych, nazwy własnej instytucji opieki, formy organizacyjnej instytucji opieki (np. ze żłobka na klub dziecięcy i odwrotnie), przy których funkcjonuje plac zabaw</w:t>
      </w:r>
      <w:r w:rsidR="00F212C4" w:rsidRPr="00555229">
        <w:rPr>
          <w:color w:val="000000"/>
        </w:rPr>
        <w:t>. Zmiany te nie wymagają uzyskania zgody Wojewody, ale wymagają powiadomienia Wojewody o tych zmianach.</w:t>
      </w:r>
    </w:p>
    <w:bookmarkEnd w:id="3"/>
    <w:p w:rsidR="006A7603" w:rsidRPr="00555229" w:rsidRDefault="006A7603" w:rsidP="00EC1BF2">
      <w:pPr>
        <w:numPr>
          <w:ilvl w:val="0"/>
          <w:numId w:val="2"/>
        </w:numPr>
        <w:tabs>
          <w:tab w:val="clear" w:pos="360"/>
          <w:tab w:val="num" w:pos="426"/>
        </w:tabs>
        <w:overflowPunct w:val="0"/>
        <w:autoSpaceDE w:val="0"/>
        <w:autoSpaceDN w:val="0"/>
        <w:adjustRightInd w:val="0"/>
        <w:spacing w:line="360" w:lineRule="auto"/>
        <w:ind w:left="426" w:hanging="426"/>
        <w:jc w:val="both"/>
        <w:rPr>
          <w:color w:val="000000"/>
        </w:rPr>
      </w:pPr>
      <w:r w:rsidRPr="00555229">
        <w:rPr>
          <w:color w:val="000000"/>
        </w:rPr>
        <w:t>Zmiana zakresu rzeczowego realizowanego zadania, wymaga pisemnej zgody Wojewody, na wniosek ostatecznego odbiorcy</w:t>
      </w:r>
      <w:r w:rsidR="00C83E86" w:rsidRPr="00555229">
        <w:rPr>
          <w:color w:val="000000"/>
        </w:rPr>
        <w:t xml:space="preserve"> wsparcia</w:t>
      </w:r>
      <w:r w:rsidRPr="00555229">
        <w:rPr>
          <w:color w:val="000000"/>
        </w:rPr>
        <w:t xml:space="preserve"> przekazany wraz z aktualizacją </w:t>
      </w:r>
      <w:r w:rsidR="00AA224C" w:rsidRPr="00555229">
        <w:rPr>
          <w:color w:val="000000"/>
        </w:rPr>
        <w:t>Opisu realizacji zadania oraz Kalkulacji kosztów</w:t>
      </w:r>
      <w:r w:rsidR="00FE4E6C" w:rsidRPr="00555229">
        <w:rPr>
          <w:color w:val="000000"/>
        </w:rPr>
        <w:t>.</w:t>
      </w:r>
      <w:r w:rsidRPr="00555229">
        <w:rPr>
          <w:color w:val="000000"/>
        </w:rPr>
        <w:t xml:space="preserve"> </w:t>
      </w:r>
    </w:p>
    <w:p w:rsidR="00C83E86" w:rsidRPr="00555229" w:rsidRDefault="00C83E86" w:rsidP="00EC1BF2">
      <w:pPr>
        <w:numPr>
          <w:ilvl w:val="0"/>
          <w:numId w:val="2"/>
        </w:numPr>
        <w:tabs>
          <w:tab w:val="clear" w:pos="360"/>
          <w:tab w:val="num" w:pos="426"/>
        </w:tabs>
        <w:spacing w:line="360" w:lineRule="auto"/>
        <w:ind w:left="426" w:hanging="426"/>
        <w:jc w:val="both"/>
        <w:rPr>
          <w:color w:val="000000"/>
        </w:rPr>
      </w:pPr>
      <w:bookmarkStart w:id="4" w:name="_Hlk124421190"/>
      <w:r w:rsidRPr="00555229">
        <w:rPr>
          <w:color w:val="000000"/>
        </w:rPr>
        <w:t>Ostateczny odbiorca wsparcia ma obowiązek bi</w:t>
      </w:r>
      <w:r w:rsidR="00193795" w:rsidRPr="00555229">
        <w:rPr>
          <w:color w:val="000000"/>
        </w:rPr>
        <w:t>eżącego informowania Wojewody o </w:t>
      </w:r>
      <w:r w:rsidRPr="00555229">
        <w:rPr>
          <w:color w:val="000000"/>
        </w:rPr>
        <w:t xml:space="preserve">wszystkich zmianach mających wpływ na realizację </w:t>
      </w:r>
      <w:r w:rsidR="00193795" w:rsidRPr="00555229">
        <w:rPr>
          <w:color w:val="000000"/>
        </w:rPr>
        <w:t>umowy, jednak nie później niż w </w:t>
      </w:r>
      <w:r w:rsidRPr="00555229">
        <w:rPr>
          <w:color w:val="000000"/>
        </w:rPr>
        <w:t>terminie 14 dni od daty zaistnienia zmian, w szczególności o zmianie adresu siedziby, numerów telefonów osób upoważnionych do kontaktu oraz rachunku bankowego</w:t>
      </w:r>
      <w:bookmarkEnd w:id="4"/>
      <w:r w:rsidRPr="00555229">
        <w:rPr>
          <w:color w:val="000000"/>
        </w:rPr>
        <w:t>.</w:t>
      </w:r>
    </w:p>
    <w:p w:rsidR="00C67046" w:rsidRPr="00555229" w:rsidRDefault="00C67046" w:rsidP="00EC1BF2">
      <w:pPr>
        <w:overflowPunct w:val="0"/>
        <w:autoSpaceDE w:val="0"/>
        <w:autoSpaceDN w:val="0"/>
        <w:adjustRightInd w:val="0"/>
        <w:spacing w:line="360" w:lineRule="auto"/>
        <w:ind w:left="360"/>
        <w:rPr>
          <w:color w:val="000000"/>
        </w:rPr>
      </w:pPr>
    </w:p>
    <w:p w:rsidR="002E0BFD" w:rsidRPr="00555229" w:rsidRDefault="002E0BFD" w:rsidP="00EC1BF2">
      <w:pPr>
        <w:overflowPunct w:val="0"/>
        <w:autoSpaceDE w:val="0"/>
        <w:autoSpaceDN w:val="0"/>
        <w:adjustRightInd w:val="0"/>
        <w:spacing w:line="360" w:lineRule="auto"/>
        <w:ind w:left="360"/>
        <w:jc w:val="center"/>
        <w:rPr>
          <w:b/>
          <w:color w:val="000000"/>
        </w:rPr>
      </w:pPr>
      <w:r w:rsidRPr="00555229">
        <w:rPr>
          <w:b/>
          <w:color w:val="000000"/>
        </w:rPr>
        <w:t>§ 3</w:t>
      </w:r>
    </w:p>
    <w:p w:rsidR="001A15D8" w:rsidRPr="00555229" w:rsidRDefault="001A15D8" w:rsidP="00EC1BF2">
      <w:pPr>
        <w:spacing w:line="360" w:lineRule="auto"/>
        <w:ind w:left="360" w:hanging="360"/>
        <w:jc w:val="center"/>
        <w:rPr>
          <w:b/>
          <w:color w:val="000000"/>
        </w:rPr>
      </w:pPr>
      <w:r w:rsidRPr="00555229">
        <w:rPr>
          <w:b/>
          <w:color w:val="000000"/>
        </w:rPr>
        <w:t>Koszty kwalifikowa</w:t>
      </w:r>
      <w:r w:rsidR="00995C8E" w:rsidRPr="00555229">
        <w:rPr>
          <w:b/>
          <w:color w:val="000000"/>
        </w:rPr>
        <w:t>l</w:t>
      </w:r>
      <w:r w:rsidRPr="00555229">
        <w:rPr>
          <w:b/>
          <w:color w:val="000000"/>
        </w:rPr>
        <w:t>ne</w:t>
      </w:r>
    </w:p>
    <w:p w:rsidR="002E0BFD" w:rsidRPr="00555229" w:rsidRDefault="002E0BFD" w:rsidP="00EC1BF2">
      <w:pPr>
        <w:numPr>
          <w:ilvl w:val="2"/>
          <w:numId w:val="2"/>
        </w:numPr>
        <w:tabs>
          <w:tab w:val="clear" w:pos="2160"/>
          <w:tab w:val="num" w:pos="284"/>
        </w:tabs>
        <w:spacing w:line="360" w:lineRule="auto"/>
        <w:ind w:left="284" w:hanging="284"/>
        <w:jc w:val="both"/>
        <w:rPr>
          <w:color w:val="000000"/>
        </w:rPr>
      </w:pPr>
      <w:r w:rsidRPr="00555229">
        <w:rPr>
          <w:color w:val="000000"/>
        </w:rPr>
        <w:t>Kosztami kwalifikowa</w:t>
      </w:r>
      <w:r w:rsidR="00995C8E" w:rsidRPr="00555229">
        <w:rPr>
          <w:color w:val="000000"/>
        </w:rPr>
        <w:t>l</w:t>
      </w:r>
      <w:r w:rsidRPr="00555229">
        <w:rPr>
          <w:color w:val="000000"/>
        </w:rPr>
        <w:t>nymi zadania</w:t>
      </w:r>
      <w:r w:rsidR="00F212C4" w:rsidRPr="00555229">
        <w:rPr>
          <w:color w:val="000000"/>
        </w:rPr>
        <w:t xml:space="preserve"> polegającego </w:t>
      </w:r>
      <w:r w:rsidR="008979CE" w:rsidRPr="00555229">
        <w:rPr>
          <w:color w:val="000000"/>
        </w:rPr>
        <w:t xml:space="preserve">na </w:t>
      </w:r>
      <w:r w:rsidR="00466CD4" w:rsidRPr="00555229">
        <w:rPr>
          <w:color w:val="000000"/>
        </w:rPr>
        <w:t xml:space="preserve">dofinansowaniu </w:t>
      </w:r>
      <w:r w:rsidR="008979CE" w:rsidRPr="00555229">
        <w:rPr>
          <w:color w:val="000000"/>
        </w:rPr>
        <w:t>przebudowy lub doposażenia</w:t>
      </w:r>
      <w:r w:rsidR="00466CD4" w:rsidRPr="00555229">
        <w:rPr>
          <w:color w:val="000000"/>
        </w:rPr>
        <w:t xml:space="preserve"> plac</w:t>
      </w:r>
      <w:r w:rsidR="008979CE" w:rsidRPr="00555229">
        <w:rPr>
          <w:color w:val="000000"/>
        </w:rPr>
        <w:t>u</w:t>
      </w:r>
      <w:r w:rsidR="00466CD4" w:rsidRPr="00555229">
        <w:rPr>
          <w:color w:val="000000"/>
        </w:rPr>
        <w:t xml:space="preserve"> zabaw</w:t>
      </w:r>
      <w:r w:rsidR="00995C8E" w:rsidRPr="00555229">
        <w:rPr>
          <w:color w:val="000000"/>
        </w:rPr>
        <w:t xml:space="preserve">, </w:t>
      </w:r>
      <w:r w:rsidRPr="00555229">
        <w:rPr>
          <w:color w:val="000000"/>
        </w:rPr>
        <w:t>są</w:t>
      </w:r>
      <w:r w:rsidR="00995C8E" w:rsidRPr="00555229">
        <w:rPr>
          <w:color w:val="000000"/>
        </w:rPr>
        <w:t xml:space="preserve"> koszty wskazane w </w:t>
      </w:r>
      <w:r w:rsidR="00FE4E6C" w:rsidRPr="00555229">
        <w:rPr>
          <w:color w:val="000000"/>
        </w:rPr>
        <w:t>rozdz</w:t>
      </w:r>
      <w:r w:rsidR="00995C8E" w:rsidRPr="00555229">
        <w:rPr>
          <w:color w:val="000000"/>
        </w:rPr>
        <w:t>.</w:t>
      </w:r>
      <w:r w:rsidR="00FE4E6C" w:rsidRPr="00555229">
        <w:rPr>
          <w:color w:val="000000"/>
        </w:rPr>
        <w:t xml:space="preserve"> 4 </w:t>
      </w:r>
      <w:proofErr w:type="spellStart"/>
      <w:r w:rsidR="00FE4E6C" w:rsidRPr="00555229">
        <w:rPr>
          <w:color w:val="000000"/>
        </w:rPr>
        <w:t>podrozdz</w:t>
      </w:r>
      <w:proofErr w:type="spellEnd"/>
      <w:r w:rsidR="00FE4E6C" w:rsidRPr="00555229">
        <w:rPr>
          <w:color w:val="000000"/>
        </w:rPr>
        <w:t>. 4.3 i 4.5 Regulaminu.</w:t>
      </w:r>
    </w:p>
    <w:p w:rsidR="00FE4E6C" w:rsidRPr="00555229" w:rsidRDefault="00445DE0" w:rsidP="00FE4E6C">
      <w:pPr>
        <w:numPr>
          <w:ilvl w:val="2"/>
          <w:numId w:val="2"/>
        </w:numPr>
        <w:tabs>
          <w:tab w:val="clear" w:pos="2160"/>
          <w:tab w:val="num" w:pos="284"/>
        </w:tabs>
        <w:spacing w:line="360" w:lineRule="auto"/>
        <w:ind w:left="284" w:hanging="284"/>
        <w:jc w:val="both"/>
        <w:rPr>
          <w:color w:val="000000"/>
        </w:rPr>
      </w:pPr>
      <w:r w:rsidRPr="00555229">
        <w:rPr>
          <w:color w:val="000000"/>
        </w:rPr>
        <w:t xml:space="preserve">Do kosztów, o których mowa w ust 1, zalicza się wydatki poniesione i zapłacone do dnia </w:t>
      </w:r>
      <w:r w:rsidR="00466CD4" w:rsidRPr="00555229">
        <w:rPr>
          <w:color w:val="000000"/>
        </w:rPr>
        <w:t xml:space="preserve">31 grudnia </w:t>
      </w:r>
      <w:r w:rsidR="00FE4E6C" w:rsidRPr="00555229">
        <w:rPr>
          <w:color w:val="000000"/>
        </w:rPr>
        <w:t>2026</w:t>
      </w:r>
      <w:r w:rsidR="00466CD4" w:rsidRPr="00555229">
        <w:rPr>
          <w:color w:val="000000"/>
        </w:rPr>
        <w:t xml:space="preserve"> r.</w:t>
      </w:r>
      <w:r w:rsidRPr="00555229">
        <w:rPr>
          <w:color w:val="000000"/>
        </w:rPr>
        <w:t xml:space="preserve"> udokumentowan</w:t>
      </w:r>
      <w:r w:rsidR="00466CD4" w:rsidRPr="00555229">
        <w:rPr>
          <w:color w:val="000000"/>
        </w:rPr>
        <w:t>e</w:t>
      </w:r>
      <w:r w:rsidRPr="00555229">
        <w:rPr>
          <w:color w:val="000000"/>
        </w:rPr>
        <w:t xml:space="preserve"> dokumentem memoriałowym (np. fakturą)</w:t>
      </w:r>
      <w:r w:rsidR="00466CD4" w:rsidRPr="00555229">
        <w:rPr>
          <w:color w:val="000000"/>
        </w:rPr>
        <w:t>.</w:t>
      </w:r>
    </w:p>
    <w:p w:rsidR="00FE4E6C" w:rsidRPr="00555229" w:rsidRDefault="00FE4E6C" w:rsidP="00FE4E6C">
      <w:pPr>
        <w:numPr>
          <w:ilvl w:val="2"/>
          <w:numId w:val="2"/>
        </w:numPr>
        <w:tabs>
          <w:tab w:val="clear" w:pos="2160"/>
          <w:tab w:val="num" w:pos="284"/>
        </w:tabs>
        <w:spacing w:line="360" w:lineRule="auto"/>
        <w:ind w:left="284" w:hanging="284"/>
        <w:jc w:val="both"/>
        <w:rPr>
          <w:color w:val="000000"/>
        </w:rPr>
      </w:pPr>
      <w:r w:rsidRPr="00555229">
        <w:rPr>
          <w:color w:val="000000"/>
        </w:rPr>
        <w:t>Wydatki kwalifikowalne dotyczą okresu do dnia wystawienia ostatecznego dokumentu z kontroli, o którym mowa w rozdz. 4 podrozdział 4.4. pkt 2 Regulaminu (włącznie z dniem wystawienia wymienionego dokumentu), ale nie później niż do dnia 31 grudnia 2026 r.</w:t>
      </w:r>
    </w:p>
    <w:p w:rsidR="00FE4E6C" w:rsidRPr="00555229" w:rsidRDefault="00FE4E6C" w:rsidP="00FE4E6C">
      <w:pPr>
        <w:numPr>
          <w:ilvl w:val="2"/>
          <w:numId w:val="2"/>
        </w:numPr>
        <w:tabs>
          <w:tab w:val="clear" w:pos="2160"/>
          <w:tab w:val="num" w:pos="284"/>
        </w:tabs>
        <w:spacing w:line="360" w:lineRule="auto"/>
        <w:ind w:left="284" w:hanging="284"/>
        <w:jc w:val="both"/>
        <w:rPr>
          <w:color w:val="000000"/>
        </w:rPr>
      </w:pPr>
      <w:r w:rsidRPr="00555229">
        <w:rPr>
          <w:color w:val="000000"/>
        </w:rPr>
        <w:t xml:space="preserve">Dopuszcza się ponoszenie części wydatków po dacie wystawienia dokumentu, o którym mowa w ust. </w:t>
      </w:r>
      <w:r w:rsidR="0091680E" w:rsidRPr="00555229">
        <w:rPr>
          <w:color w:val="000000"/>
        </w:rPr>
        <w:t>3</w:t>
      </w:r>
      <w:r w:rsidRPr="00555229">
        <w:rPr>
          <w:color w:val="000000"/>
        </w:rPr>
        <w:t xml:space="preserve">, jednak nie później niż do dnia 31 grudnia 2026 r. Do wydatków tych należą wydatki ujęte w kosztorysie realizacji zadania, które nie kolidują z możliwością wystawienia tego dokumentu. Ponoszenie wskazanych wydatków wymaga pisemnej zgody Wojewody, sporządzonej po złożeniu do Wojewody </w:t>
      </w:r>
      <w:r w:rsidRPr="00555229">
        <w:t xml:space="preserve">przez ostatecznego odbiorcę wsparcia stosownego pisma wraz z uzasadnieniem. </w:t>
      </w:r>
    </w:p>
    <w:p w:rsidR="00FE4E6C" w:rsidRPr="00555229" w:rsidRDefault="00FA2A60" w:rsidP="00FE4E6C">
      <w:pPr>
        <w:numPr>
          <w:ilvl w:val="2"/>
          <w:numId w:val="2"/>
        </w:numPr>
        <w:tabs>
          <w:tab w:val="clear" w:pos="2160"/>
          <w:tab w:val="num" w:pos="284"/>
        </w:tabs>
        <w:spacing w:line="360" w:lineRule="auto"/>
        <w:ind w:left="284" w:hanging="284"/>
        <w:jc w:val="both"/>
        <w:rPr>
          <w:color w:val="000000"/>
        </w:rPr>
      </w:pPr>
      <w:r w:rsidRPr="00555229">
        <w:rPr>
          <w:color w:val="000000"/>
        </w:rPr>
        <w:t>Ewentualny wzrost wydatków poniesionych na zadanie nie ma wpływu na wysokość dofinansowania, o której mowa w § 1.</w:t>
      </w:r>
      <w:r w:rsidR="00445DE0" w:rsidRPr="00555229">
        <w:rPr>
          <w:color w:val="000000"/>
        </w:rPr>
        <w:t xml:space="preserve"> </w:t>
      </w:r>
    </w:p>
    <w:p w:rsidR="00FE4E6C" w:rsidRPr="00555229" w:rsidRDefault="00FE4E6C" w:rsidP="00FE4E6C">
      <w:pPr>
        <w:numPr>
          <w:ilvl w:val="2"/>
          <w:numId w:val="2"/>
        </w:numPr>
        <w:tabs>
          <w:tab w:val="clear" w:pos="2160"/>
          <w:tab w:val="num" w:pos="284"/>
        </w:tabs>
        <w:spacing w:line="360" w:lineRule="auto"/>
        <w:ind w:left="284" w:hanging="284"/>
        <w:jc w:val="both"/>
        <w:rPr>
          <w:color w:val="000000"/>
        </w:rPr>
      </w:pPr>
      <w:r w:rsidRPr="00555229">
        <w:rPr>
          <w:color w:val="000000"/>
        </w:rPr>
        <w:lastRenderedPageBreak/>
        <w:t>Ostateczną decyzję o dopuszczeniu wydatków związanych z realizacją zadania</w:t>
      </w:r>
      <w:r w:rsidR="00AD049D" w:rsidRPr="00555229">
        <w:rPr>
          <w:color w:val="000000"/>
        </w:rPr>
        <w:t xml:space="preserve"> i ich kwalifikowalności</w:t>
      </w:r>
      <w:r w:rsidRPr="00555229">
        <w:rPr>
          <w:color w:val="000000"/>
        </w:rPr>
        <w:t>, podejmuje Wojewoda udzielający dofinansowania.</w:t>
      </w:r>
      <w:r w:rsidR="00AD049D" w:rsidRPr="00555229">
        <w:rPr>
          <w:color w:val="000000"/>
        </w:rPr>
        <w:t xml:space="preserve"> </w:t>
      </w:r>
    </w:p>
    <w:p w:rsidR="00AB711A" w:rsidRPr="00555229" w:rsidRDefault="00AB711A" w:rsidP="00EC1BF2">
      <w:pPr>
        <w:spacing w:line="360" w:lineRule="auto"/>
        <w:ind w:left="360" w:hanging="360"/>
        <w:jc w:val="center"/>
        <w:rPr>
          <w:color w:val="000000"/>
        </w:rPr>
      </w:pPr>
    </w:p>
    <w:p w:rsidR="00997949" w:rsidRPr="00555229" w:rsidRDefault="00997949" w:rsidP="00EC1BF2">
      <w:pPr>
        <w:spacing w:line="360" w:lineRule="auto"/>
        <w:ind w:left="360" w:hanging="360"/>
        <w:jc w:val="center"/>
        <w:rPr>
          <w:b/>
          <w:color w:val="000000"/>
        </w:rPr>
      </w:pPr>
      <w:r w:rsidRPr="00555229">
        <w:rPr>
          <w:b/>
          <w:color w:val="000000"/>
        </w:rPr>
        <w:t xml:space="preserve">§ </w:t>
      </w:r>
      <w:r w:rsidR="002E0BFD" w:rsidRPr="00555229">
        <w:rPr>
          <w:b/>
          <w:color w:val="000000"/>
        </w:rPr>
        <w:t>4</w:t>
      </w:r>
    </w:p>
    <w:p w:rsidR="00997949" w:rsidRPr="00555229" w:rsidRDefault="00997949" w:rsidP="00EC1BF2">
      <w:pPr>
        <w:spacing w:line="360" w:lineRule="auto"/>
        <w:ind w:left="360" w:hanging="360"/>
        <w:jc w:val="center"/>
        <w:rPr>
          <w:b/>
          <w:color w:val="000000"/>
        </w:rPr>
      </w:pPr>
      <w:r w:rsidRPr="00555229">
        <w:rPr>
          <w:b/>
          <w:color w:val="000000"/>
        </w:rPr>
        <w:t>Dokumentacja finansowo-księgowa i ewidencja księgowa</w:t>
      </w:r>
    </w:p>
    <w:p w:rsidR="00997949" w:rsidRPr="00555229" w:rsidRDefault="001C5F0C" w:rsidP="00EC1BF2">
      <w:pPr>
        <w:pStyle w:val="Tekstpodstawowy"/>
        <w:numPr>
          <w:ilvl w:val="0"/>
          <w:numId w:val="3"/>
        </w:numPr>
        <w:tabs>
          <w:tab w:val="clear" w:pos="720"/>
          <w:tab w:val="num" w:pos="142"/>
          <w:tab w:val="num" w:pos="284"/>
        </w:tabs>
        <w:spacing w:line="360" w:lineRule="auto"/>
        <w:ind w:left="284" w:hanging="284"/>
        <w:jc w:val="both"/>
        <w:rPr>
          <w:color w:val="000000"/>
          <w:szCs w:val="24"/>
        </w:rPr>
      </w:pPr>
      <w:bookmarkStart w:id="5" w:name="_Hlk123670313"/>
      <w:r w:rsidRPr="00555229">
        <w:rPr>
          <w:color w:val="000000"/>
          <w:szCs w:val="24"/>
          <w:lang w:val="pl-PL"/>
        </w:rPr>
        <w:t xml:space="preserve">Ostateczny odbiorca </w:t>
      </w:r>
      <w:r w:rsidR="00B326E9" w:rsidRPr="00555229">
        <w:rPr>
          <w:color w:val="000000"/>
          <w:szCs w:val="24"/>
          <w:lang w:val="pl-PL"/>
        </w:rPr>
        <w:t xml:space="preserve">wsparcia </w:t>
      </w:r>
      <w:r w:rsidR="00997949" w:rsidRPr="00555229">
        <w:rPr>
          <w:color w:val="000000"/>
          <w:szCs w:val="24"/>
        </w:rPr>
        <w:t>zobowiązany jest, zgodnie</w:t>
      </w:r>
      <w:r w:rsidR="00424E8B" w:rsidRPr="00555229">
        <w:rPr>
          <w:color w:val="000000"/>
          <w:szCs w:val="24"/>
          <w:lang w:val="pl-PL"/>
        </w:rPr>
        <w:t xml:space="preserve"> z </w:t>
      </w:r>
      <w:r w:rsidR="00AD4F72" w:rsidRPr="00555229">
        <w:rPr>
          <w:color w:val="000000"/>
          <w:szCs w:val="24"/>
          <w:lang w:val="pl-PL"/>
        </w:rPr>
        <w:t xml:space="preserve">art. </w:t>
      </w:r>
      <w:r w:rsidR="00424E8B" w:rsidRPr="00555229">
        <w:rPr>
          <w:color w:val="000000"/>
          <w:szCs w:val="24"/>
          <w:lang w:val="pl-PL"/>
        </w:rPr>
        <w:t xml:space="preserve">152 </w:t>
      </w:r>
      <w:r w:rsidR="00997949" w:rsidRPr="00555229">
        <w:rPr>
          <w:color w:val="000000"/>
          <w:szCs w:val="24"/>
        </w:rPr>
        <w:t xml:space="preserve"> </w:t>
      </w:r>
      <w:r w:rsidR="00424E8B" w:rsidRPr="00555229">
        <w:rPr>
          <w:color w:val="000000"/>
          <w:szCs w:val="24"/>
        </w:rPr>
        <w:t xml:space="preserve">ustawy </w:t>
      </w:r>
      <w:r w:rsidR="00193795" w:rsidRPr="00555229">
        <w:rPr>
          <w:color w:val="000000"/>
          <w:szCs w:val="24"/>
          <w:lang w:val="pl-PL"/>
        </w:rPr>
        <w:t>z dnia 27 </w:t>
      </w:r>
      <w:r w:rsidR="003D681C" w:rsidRPr="00555229">
        <w:rPr>
          <w:color w:val="000000"/>
          <w:szCs w:val="24"/>
          <w:lang w:val="pl-PL"/>
        </w:rPr>
        <w:t xml:space="preserve">sierpnia 2009 r. </w:t>
      </w:r>
      <w:r w:rsidR="00424E8B" w:rsidRPr="00555229">
        <w:rPr>
          <w:color w:val="000000"/>
          <w:szCs w:val="24"/>
        </w:rPr>
        <w:t>o</w:t>
      </w:r>
      <w:r w:rsidR="00E863A3" w:rsidRPr="00555229">
        <w:rPr>
          <w:color w:val="000000"/>
          <w:szCs w:val="24"/>
          <w:lang w:val="pl-PL"/>
        </w:rPr>
        <w:t> </w:t>
      </w:r>
      <w:r w:rsidR="00424E8B" w:rsidRPr="00555229">
        <w:rPr>
          <w:color w:val="000000"/>
          <w:szCs w:val="24"/>
        </w:rPr>
        <w:t>finansach publicznych</w:t>
      </w:r>
      <w:r w:rsidR="00BE2084" w:rsidRPr="00555229">
        <w:rPr>
          <w:color w:val="000000"/>
          <w:szCs w:val="24"/>
          <w:lang w:val="pl-PL"/>
        </w:rPr>
        <w:t xml:space="preserve"> </w:t>
      </w:r>
      <w:r w:rsidR="00345433" w:rsidRPr="00555229">
        <w:rPr>
          <w:color w:val="000000"/>
          <w:szCs w:val="24"/>
          <w:lang w:val="pl-PL"/>
        </w:rPr>
        <w:t xml:space="preserve">oraz </w:t>
      </w:r>
      <w:r w:rsidR="00997949" w:rsidRPr="00555229">
        <w:rPr>
          <w:color w:val="000000"/>
          <w:szCs w:val="24"/>
        </w:rPr>
        <w:t>z</w:t>
      </w:r>
      <w:r w:rsidR="00C63188" w:rsidRPr="00555229">
        <w:rPr>
          <w:color w:val="000000"/>
          <w:szCs w:val="24"/>
          <w:lang w:val="pl-PL"/>
        </w:rPr>
        <w:t> </w:t>
      </w:r>
      <w:r w:rsidR="00997949" w:rsidRPr="00555229">
        <w:rPr>
          <w:color w:val="000000"/>
          <w:szCs w:val="24"/>
        </w:rPr>
        <w:t>zasadami wynikającymi z ustawy z</w:t>
      </w:r>
      <w:r w:rsidR="007058D7" w:rsidRPr="00555229">
        <w:rPr>
          <w:color w:val="000000"/>
          <w:szCs w:val="24"/>
          <w:lang w:val="pl-PL"/>
        </w:rPr>
        <w:t> </w:t>
      </w:r>
      <w:r w:rsidR="00997949" w:rsidRPr="00555229">
        <w:rPr>
          <w:color w:val="000000"/>
          <w:szCs w:val="24"/>
        </w:rPr>
        <w:t>dnia 29 września 1994</w:t>
      </w:r>
      <w:r w:rsidR="00A10976" w:rsidRPr="00555229">
        <w:rPr>
          <w:color w:val="000000"/>
          <w:szCs w:val="24"/>
          <w:lang w:val="pl-PL"/>
        </w:rPr>
        <w:t> </w:t>
      </w:r>
      <w:r w:rsidR="00997949" w:rsidRPr="00555229">
        <w:rPr>
          <w:color w:val="000000"/>
          <w:szCs w:val="24"/>
        </w:rPr>
        <w:t>r</w:t>
      </w:r>
      <w:r w:rsidR="008E41F9" w:rsidRPr="00555229">
        <w:rPr>
          <w:color w:val="000000"/>
          <w:szCs w:val="24"/>
        </w:rPr>
        <w:t>.</w:t>
      </w:r>
      <w:r w:rsidR="009F3AA2" w:rsidRPr="00555229">
        <w:rPr>
          <w:color w:val="000000"/>
          <w:szCs w:val="24"/>
        </w:rPr>
        <w:t xml:space="preserve"> </w:t>
      </w:r>
      <w:r w:rsidR="00997949" w:rsidRPr="00555229">
        <w:rPr>
          <w:color w:val="000000"/>
          <w:szCs w:val="24"/>
        </w:rPr>
        <w:t>o</w:t>
      </w:r>
      <w:r w:rsidR="004C71E6" w:rsidRPr="00555229">
        <w:rPr>
          <w:color w:val="000000"/>
          <w:szCs w:val="24"/>
          <w:lang w:val="pl-PL"/>
        </w:rPr>
        <w:t> </w:t>
      </w:r>
      <w:r w:rsidR="00997949" w:rsidRPr="00555229">
        <w:rPr>
          <w:color w:val="000000"/>
          <w:szCs w:val="24"/>
        </w:rPr>
        <w:t xml:space="preserve">rachunkowości </w:t>
      </w:r>
      <w:r w:rsidR="00F212C4" w:rsidRPr="00555229">
        <w:rPr>
          <w:color w:val="000000"/>
          <w:szCs w:val="24"/>
          <w:lang w:val="pl-PL"/>
        </w:rPr>
        <w:t>do</w:t>
      </w:r>
      <w:r w:rsidR="00997949" w:rsidRPr="00555229">
        <w:rPr>
          <w:color w:val="000000"/>
          <w:szCs w:val="24"/>
        </w:rPr>
        <w:t> prowadzenia wyodrębnionej ewidencji księgowej środków, o który</w:t>
      </w:r>
      <w:r w:rsidRPr="00555229">
        <w:rPr>
          <w:color w:val="000000"/>
          <w:szCs w:val="24"/>
          <w:lang w:val="pl-PL"/>
        </w:rPr>
        <w:t>ch</w:t>
      </w:r>
      <w:r w:rsidR="00997949" w:rsidRPr="00555229">
        <w:rPr>
          <w:color w:val="000000"/>
          <w:szCs w:val="24"/>
        </w:rPr>
        <w:t xml:space="preserve"> mowa w § 1 </w:t>
      </w:r>
      <w:r w:rsidRPr="00555229">
        <w:rPr>
          <w:color w:val="000000"/>
          <w:szCs w:val="24"/>
          <w:lang w:val="pl-PL"/>
        </w:rPr>
        <w:t>ust. 1</w:t>
      </w:r>
      <w:r w:rsidR="00AB711A" w:rsidRPr="00555229">
        <w:rPr>
          <w:color w:val="000000"/>
          <w:szCs w:val="24"/>
          <w:lang w:val="pl-PL"/>
        </w:rPr>
        <w:t xml:space="preserve"> w sposób przejrzysty, tak aby była możliwa </w:t>
      </w:r>
      <w:r w:rsidR="00997949" w:rsidRPr="00555229">
        <w:rPr>
          <w:color w:val="000000"/>
          <w:szCs w:val="24"/>
        </w:rPr>
        <w:t>identyfikacj</w:t>
      </w:r>
      <w:r w:rsidR="00AB711A" w:rsidRPr="00555229">
        <w:rPr>
          <w:color w:val="000000"/>
          <w:szCs w:val="24"/>
          <w:lang w:val="pl-PL"/>
        </w:rPr>
        <w:t>a</w:t>
      </w:r>
      <w:r w:rsidR="00997949" w:rsidRPr="00555229">
        <w:rPr>
          <w:color w:val="000000"/>
          <w:szCs w:val="24"/>
        </w:rPr>
        <w:t xml:space="preserve"> poszczególnych operacji </w:t>
      </w:r>
      <w:r w:rsidR="00AB711A" w:rsidRPr="00555229">
        <w:rPr>
          <w:color w:val="000000"/>
          <w:szCs w:val="24"/>
          <w:lang w:val="pl-PL"/>
        </w:rPr>
        <w:t>związanych z umową</w:t>
      </w:r>
      <w:r w:rsidR="00997949" w:rsidRPr="00555229">
        <w:rPr>
          <w:color w:val="000000"/>
          <w:szCs w:val="24"/>
        </w:rPr>
        <w:t>.</w:t>
      </w:r>
    </w:p>
    <w:bookmarkEnd w:id="5"/>
    <w:p w:rsidR="00445DE0" w:rsidRPr="00555229" w:rsidRDefault="00445DE0" w:rsidP="00EC1BF2">
      <w:pPr>
        <w:pStyle w:val="Tekstpodstawowy"/>
        <w:numPr>
          <w:ilvl w:val="0"/>
          <w:numId w:val="3"/>
        </w:numPr>
        <w:tabs>
          <w:tab w:val="clear" w:pos="720"/>
          <w:tab w:val="num" w:pos="142"/>
          <w:tab w:val="num" w:pos="284"/>
        </w:tabs>
        <w:spacing w:line="360" w:lineRule="auto"/>
        <w:ind w:left="284" w:hanging="284"/>
        <w:jc w:val="both"/>
        <w:rPr>
          <w:color w:val="000000"/>
          <w:szCs w:val="24"/>
        </w:rPr>
      </w:pPr>
      <w:r w:rsidRPr="00555229">
        <w:rPr>
          <w:color w:val="000000"/>
          <w:szCs w:val="24"/>
        </w:rPr>
        <w:t xml:space="preserve">Ostateczny odbiorca </w:t>
      </w:r>
      <w:r w:rsidR="00B326E9" w:rsidRPr="00555229">
        <w:rPr>
          <w:color w:val="000000"/>
          <w:szCs w:val="24"/>
          <w:lang w:val="pl-PL"/>
        </w:rPr>
        <w:t xml:space="preserve">wsparcia </w:t>
      </w:r>
      <w:r w:rsidRPr="00555229">
        <w:rPr>
          <w:color w:val="000000"/>
          <w:szCs w:val="24"/>
        </w:rPr>
        <w:t>w ramach realizowanego zadania</w:t>
      </w:r>
      <w:r w:rsidRPr="00555229">
        <w:rPr>
          <w:b/>
          <w:color w:val="000000"/>
          <w:szCs w:val="24"/>
          <w:lang w:val="pl-PL"/>
        </w:rPr>
        <w:t xml:space="preserve"> </w:t>
      </w:r>
      <w:r w:rsidRPr="00555229">
        <w:rPr>
          <w:color w:val="000000"/>
          <w:szCs w:val="24"/>
        </w:rPr>
        <w:t xml:space="preserve">jest zobowiązany do gromadzenia dowodów księgowych w celu udokumentowania każdego poniesionego wydatku. </w:t>
      </w:r>
    </w:p>
    <w:p w:rsidR="00445DE0" w:rsidRPr="00555229" w:rsidRDefault="00B326E9" w:rsidP="00EC1BF2">
      <w:pPr>
        <w:pStyle w:val="Tekstpodstawowy"/>
        <w:numPr>
          <w:ilvl w:val="0"/>
          <w:numId w:val="3"/>
        </w:numPr>
        <w:tabs>
          <w:tab w:val="clear" w:pos="720"/>
          <w:tab w:val="num" w:pos="142"/>
          <w:tab w:val="num" w:pos="284"/>
        </w:tabs>
        <w:spacing w:line="360" w:lineRule="auto"/>
        <w:ind w:left="284" w:hanging="284"/>
        <w:jc w:val="both"/>
        <w:rPr>
          <w:color w:val="000000"/>
          <w:szCs w:val="24"/>
        </w:rPr>
      </w:pPr>
      <w:r w:rsidRPr="00555229">
        <w:rPr>
          <w:color w:val="000000"/>
          <w:szCs w:val="24"/>
          <w:lang w:val="pl-PL"/>
        </w:rPr>
        <w:t>Ostateczny odbiorca wsparcia</w:t>
      </w:r>
      <w:r w:rsidRPr="00555229">
        <w:rPr>
          <w:color w:val="000000"/>
          <w:szCs w:val="24"/>
        </w:rPr>
        <w:t xml:space="preserve"> </w:t>
      </w:r>
      <w:r w:rsidR="00E863A3" w:rsidRPr="00555229">
        <w:rPr>
          <w:color w:val="000000"/>
          <w:szCs w:val="24"/>
        </w:rPr>
        <w:t>zobowiązany jest do opisywania dowodów księgowych z</w:t>
      </w:r>
      <w:r w:rsidR="00E863A3" w:rsidRPr="00555229">
        <w:rPr>
          <w:color w:val="000000"/>
          <w:szCs w:val="24"/>
          <w:lang w:val="pl-PL"/>
        </w:rPr>
        <w:t> </w:t>
      </w:r>
      <w:r w:rsidR="00E863A3" w:rsidRPr="00555229">
        <w:rPr>
          <w:color w:val="000000"/>
          <w:szCs w:val="24"/>
        </w:rPr>
        <w:t>uwzględnieniem odpowiednio art. 39 ustawy</w:t>
      </w:r>
      <w:r w:rsidR="003D681C" w:rsidRPr="00555229">
        <w:rPr>
          <w:color w:val="000000"/>
          <w:szCs w:val="24"/>
          <w:lang w:val="pl-PL"/>
        </w:rPr>
        <w:t xml:space="preserve"> z dnia 27 sierpnia 2009 r.</w:t>
      </w:r>
      <w:r w:rsidR="003D681C" w:rsidRPr="00555229">
        <w:rPr>
          <w:color w:val="000000"/>
          <w:szCs w:val="24"/>
        </w:rPr>
        <w:t xml:space="preserve"> </w:t>
      </w:r>
      <w:r w:rsidR="00E863A3" w:rsidRPr="00555229">
        <w:rPr>
          <w:color w:val="000000"/>
          <w:szCs w:val="24"/>
        </w:rPr>
        <w:t xml:space="preserve"> o</w:t>
      </w:r>
      <w:r w:rsidR="00E863A3" w:rsidRPr="00555229">
        <w:rPr>
          <w:color w:val="000000"/>
          <w:szCs w:val="24"/>
          <w:lang w:val="pl-PL"/>
        </w:rPr>
        <w:t> </w:t>
      </w:r>
      <w:r w:rsidR="00E863A3" w:rsidRPr="00555229">
        <w:rPr>
          <w:color w:val="000000"/>
          <w:szCs w:val="24"/>
        </w:rPr>
        <w:t>finansach publicznych oraz</w:t>
      </w:r>
      <w:r w:rsidR="001B7D9D" w:rsidRPr="00555229">
        <w:rPr>
          <w:color w:val="000000"/>
          <w:szCs w:val="24"/>
          <w:lang w:val="pl-PL"/>
        </w:rPr>
        <w:t> </w:t>
      </w:r>
      <w:r w:rsidR="00E863A3" w:rsidRPr="00555229">
        <w:rPr>
          <w:color w:val="000000"/>
          <w:szCs w:val="24"/>
        </w:rPr>
        <w:t>rozporządzenia Ministra Finansów z dnia 2 marca 2010 r. w</w:t>
      </w:r>
      <w:r w:rsidR="00E863A3" w:rsidRPr="00555229">
        <w:rPr>
          <w:color w:val="000000"/>
          <w:szCs w:val="24"/>
          <w:lang w:val="pl-PL"/>
        </w:rPr>
        <w:t> </w:t>
      </w:r>
      <w:r w:rsidR="00E863A3" w:rsidRPr="00555229">
        <w:rPr>
          <w:color w:val="000000"/>
          <w:szCs w:val="24"/>
        </w:rPr>
        <w:t>sprawie szczegółowej klasyfikacji dochodów, wydatków, przychodów i rozchodów oraz</w:t>
      </w:r>
      <w:r w:rsidR="00E863A3" w:rsidRPr="00555229">
        <w:rPr>
          <w:color w:val="000000"/>
          <w:szCs w:val="24"/>
          <w:lang w:val="pl-PL"/>
        </w:rPr>
        <w:t> </w:t>
      </w:r>
      <w:r w:rsidR="00E863A3" w:rsidRPr="00555229">
        <w:rPr>
          <w:color w:val="000000"/>
          <w:szCs w:val="24"/>
        </w:rPr>
        <w:t>środków pochodzących ze</w:t>
      </w:r>
      <w:r w:rsidR="001B7D9D" w:rsidRPr="00555229">
        <w:rPr>
          <w:color w:val="000000"/>
          <w:szCs w:val="24"/>
          <w:lang w:val="pl-PL"/>
        </w:rPr>
        <w:t> </w:t>
      </w:r>
      <w:r w:rsidR="00E863A3" w:rsidRPr="00555229">
        <w:rPr>
          <w:color w:val="000000"/>
          <w:szCs w:val="24"/>
        </w:rPr>
        <w:t>źródeł zagranicznych.</w:t>
      </w:r>
      <w:bookmarkStart w:id="6" w:name="_Hlk532978138"/>
      <w:r w:rsidR="00E863A3" w:rsidRPr="00555229">
        <w:rPr>
          <w:color w:val="000000"/>
          <w:szCs w:val="24"/>
          <w:lang w:val="pl-PL"/>
        </w:rPr>
        <w:t xml:space="preserve"> </w:t>
      </w:r>
      <w:r w:rsidR="00445DE0" w:rsidRPr="00555229">
        <w:rPr>
          <w:color w:val="000000"/>
          <w:szCs w:val="24"/>
        </w:rPr>
        <w:t xml:space="preserve">Dowody księgowe mają wskazywać kto poniósł wydatek, w jakiej wysokości i na jaki cel. Do dowodów księgowych należy dodać opis wskazujący źródło dofinansowania. </w:t>
      </w:r>
    </w:p>
    <w:p w:rsidR="003621B9" w:rsidRPr="00555229" w:rsidRDefault="00E863A3" w:rsidP="00E40E6E">
      <w:pPr>
        <w:pStyle w:val="Tekstpodstawowy"/>
        <w:numPr>
          <w:ilvl w:val="0"/>
          <w:numId w:val="3"/>
        </w:numPr>
        <w:tabs>
          <w:tab w:val="clear" w:pos="720"/>
          <w:tab w:val="num" w:pos="142"/>
          <w:tab w:val="num" w:pos="284"/>
        </w:tabs>
        <w:spacing w:line="360" w:lineRule="auto"/>
        <w:ind w:left="284" w:hanging="284"/>
        <w:jc w:val="both"/>
        <w:rPr>
          <w:color w:val="000000"/>
          <w:szCs w:val="24"/>
        </w:rPr>
      </w:pPr>
      <w:r w:rsidRPr="00555229">
        <w:rPr>
          <w:color w:val="000000"/>
          <w:szCs w:val="24"/>
        </w:rPr>
        <w:t>Środki</w:t>
      </w:r>
      <w:r w:rsidR="001C5F0C" w:rsidRPr="00555229">
        <w:rPr>
          <w:color w:val="000000"/>
          <w:szCs w:val="24"/>
          <w:lang w:val="pl-PL"/>
        </w:rPr>
        <w:t xml:space="preserve">, o których mowa w </w:t>
      </w:r>
      <w:r w:rsidR="001C5F0C" w:rsidRPr="00555229">
        <w:rPr>
          <w:color w:val="000000"/>
          <w:szCs w:val="24"/>
        </w:rPr>
        <w:t>§ 1 </w:t>
      </w:r>
      <w:r w:rsidR="001C5F0C" w:rsidRPr="00555229">
        <w:rPr>
          <w:color w:val="000000"/>
          <w:szCs w:val="24"/>
          <w:lang w:val="pl-PL"/>
        </w:rPr>
        <w:t xml:space="preserve">ust. 1 </w:t>
      </w:r>
      <w:r w:rsidRPr="00555229">
        <w:rPr>
          <w:color w:val="000000"/>
          <w:szCs w:val="24"/>
        </w:rPr>
        <w:t>mogą zostać potraktowane jako wykorzystane niezgodnie z zapisami umowy w</w:t>
      </w:r>
      <w:r w:rsidR="001B7D9D" w:rsidRPr="00555229">
        <w:rPr>
          <w:color w:val="000000"/>
          <w:szCs w:val="24"/>
          <w:lang w:val="pl-PL"/>
        </w:rPr>
        <w:t> </w:t>
      </w:r>
      <w:r w:rsidRPr="00555229">
        <w:rPr>
          <w:color w:val="000000"/>
          <w:szCs w:val="24"/>
        </w:rPr>
        <w:t>przypadku, gdy dokonanie zapłaty za</w:t>
      </w:r>
      <w:r w:rsidRPr="00555229">
        <w:rPr>
          <w:color w:val="000000"/>
          <w:szCs w:val="24"/>
          <w:lang w:val="pl-PL"/>
        </w:rPr>
        <w:t> </w:t>
      </w:r>
      <w:r w:rsidRPr="00555229">
        <w:rPr>
          <w:color w:val="000000"/>
          <w:szCs w:val="24"/>
        </w:rPr>
        <w:t xml:space="preserve">zrealizowanie </w:t>
      </w:r>
      <w:bookmarkEnd w:id="6"/>
      <w:r w:rsidRPr="00555229">
        <w:rPr>
          <w:color w:val="000000"/>
          <w:szCs w:val="24"/>
        </w:rPr>
        <w:t xml:space="preserve">zadania, na które </w:t>
      </w:r>
      <w:r w:rsidRPr="00555229">
        <w:rPr>
          <w:color w:val="000000"/>
          <w:szCs w:val="24"/>
          <w:lang w:val="pl-PL"/>
        </w:rPr>
        <w:t>środki były udzielone</w:t>
      </w:r>
      <w:r w:rsidRPr="00555229">
        <w:rPr>
          <w:color w:val="000000"/>
          <w:szCs w:val="24"/>
        </w:rPr>
        <w:t>, nie zostanie potwierdzone przez prawidłowo prowadzoną ewidencją księgową, spełniaj</w:t>
      </w:r>
      <w:r w:rsidR="002541A2" w:rsidRPr="00555229">
        <w:rPr>
          <w:color w:val="000000"/>
          <w:szCs w:val="24"/>
        </w:rPr>
        <w:t>ącą wymogi określone w ust. 1-3</w:t>
      </w:r>
      <w:r w:rsidR="001C5F0C" w:rsidRPr="00555229">
        <w:rPr>
          <w:color w:val="000000"/>
          <w:szCs w:val="24"/>
        </w:rPr>
        <w:t xml:space="preserve">. </w:t>
      </w:r>
    </w:p>
    <w:p w:rsidR="007A54EC" w:rsidRPr="00555229" w:rsidRDefault="007A54EC" w:rsidP="00EC1BF2">
      <w:pPr>
        <w:pStyle w:val="Tekstpodstawowy"/>
        <w:numPr>
          <w:ilvl w:val="0"/>
          <w:numId w:val="3"/>
        </w:numPr>
        <w:tabs>
          <w:tab w:val="clear" w:pos="720"/>
          <w:tab w:val="num" w:pos="142"/>
          <w:tab w:val="num" w:pos="284"/>
        </w:tabs>
        <w:spacing w:line="360" w:lineRule="auto"/>
        <w:ind w:left="284" w:hanging="284"/>
        <w:jc w:val="both"/>
        <w:rPr>
          <w:color w:val="000000"/>
          <w:szCs w:val="24"/>
          <w:lang w:val="pl-PL"/>
        </w:rPr>
      </w:pPr>
      <w:r w:rsidRPr="00555229">
        <w:rPr>
          <w:color w:val="000000"/>
          <w:szCs w:val="24"/>
          <w:lang w:val="pl-PL"/>
        </w:rPr>
        <w:t>Ostateczny odbiorca</w:t>
      </w:r>
      <w:r w:rsidR="00997949" w:rsidRPr="00555229">
        <w:rPr>
          <w:color w:val="000000"/>
          <w:szCs w:val="24"/>
        </w:rPr>
        <w:t xml:space="preserve"> </w:t>
      </w:r>
      <w:r w:rsidR="00F23BE6" w:rsidRPr="00555229">
        <w:rPr>
          <w:color w:val="000000"/>
          <w:szCs w:val="24"/>
        </w:rPr>
        <w:t>wsparcia</w:t>
      </w:r>
      <w:r w:rsidR="00F23BE6" w:rsidRPr="00555229">
        <w:rPr>
          <w:color w:val="000000"/>
          <w:szCs w:val="24"/>
          <w:lang w:val="pl-PL"/>
        </w:rPr>
        <w:t xml:space="preserve"> </w:t>
      </w:r>
      <w:r w:rsidR="00997949" w:rsidRPr="00555229">
        <w:rPr>
          <w:color w:val="000000"/>
          <w:szCs w:val="24"/>
        </w:rPr>
        <w:t>zobowiązuje się do przechowywania dokumentacji związanej z realizacją zadania</w:t>
      </w:r>
      <w:r w:rsidR="004B77B6" w:rsidRPr="00555229">
        <w:rPr>
          <w:color w:val="000000"/>
          <w:szCs w:val="24"/>
          <w:lang w:val="pl-PL"/>
        </w:rPr>
        <w:t xml:space="preserve"> </w:t>
      </w:r>
      <w:r w:rsidRPr="00555229">
        <w:rPr>
          <w:color w:val="000000"/>
          <w:szCs w:val="24"/>
          <w:lang w:val="pl-PL"/>
        </w:rPr>
        <w:t xml:space="preserve">przez okres pięciu </w:t>
      </w:r>
      <w:r w:rsidR="00FA5935" w:rsidRPr="00555229">
        <w:rPr>
          <w:color w:val="000000"/>
          <w:szCs w:val="24"/>
          <w:lang w:val="pl-PL"/>
        </w:rPr>
        <w:t>od dnia zakończenia realizacji zadania</w:t>
      </w:r>
      <w:r w:rsidR="004B77B6" w:rsidRPr="00555229">
        <w:rPr>
          <w:color w:val="000000"/>
          <w:szCs w:val="24"/>
          <w:lang w:val="pl-PL"/>
        </w:rPr>
        <w:t>.</w:t>
      </w:r>
    </w:p>
    <w:p w:rsidR="00997949" w:rsidRPr="00555229" w:rsidRDefault="00997949" w:rsidP="00EC1BF2">
      <w:pPr>
        <w:tabs>
          <w:tab w:val="num" w:pos="360"/>
        </w:tabs>
        <w:spacing w:line="360" w:lineRule="auto"/>
        <w:ind w:left="360" w:hanging="360"/>
        <w:jc w:val="center"/>
        <w:rPr>
          <w:color w:val="000000"/>
        </w:rPr>
      </w:pPr>
    </w:p>
    <w:p w:rsidR="00997949" w:rsidRPr="00555229" w:rsidRDefault="00997949" w:rsidP="00EC1BF2">
      <w:pPr>
        <w:spacing w:line="360" w:lineRule="auto"/>
        <w:ind w:left="360" w:hanging="360"/>
        <w:jc w:val="center"/>
        <w:rPr>
          <w:b/>
          <w:color w:val="000000"/>
        </w:rPr>
      </w:pPr>
      <w:r w:rsidRPr="00555229">
        <w:rPr>
          <w:b/>
          <w:color w:val="000000"/>
        </w:rPr>
        <w:t xml:space="preserve">§ </w:t>
      </w:r>
      <w:r w:rsidR="00AF22EA" w:rsidRPr="00555229">
        <w:rPr>
          <w:b/>
          <w:color w:val="000000"/>
        </w:rPr>
        <w:t>5</w:t>
      </w:r>
    </w:p>
    <w:p w:rsidR="00997949" w:rsidRPr="00555229" w:rsidRDefault="007A54EC" w:rsidP="00EC1BF2">
      <w:pPr>
        <w:spacing w:line="360" w:lineRule="auto"/>
        <w:ind w:left="360" w:hanging="360"/>
        <w:jc w:val="center"/>
        <w:rPr>
          <w:b/>
          <w:color w:val="000000"/>
        </w:rPr>
      </w:pPr>
      <w:r w:rsidRPr="00555229">
        <w:rPr>
          <w:b/>
          <w:color w:val="000000"/>
        </w:rPr>
        <w:t>Zgodność z prawem krajowym</w:t>
      </w:r>
    </w:p>
    <w:p w:rsidR="00D928AE" w:rsidRPr="00555229" w:rsidRDefault="007A54EC" w:rsidP="00D928AE">
      <w:pPr>
        <w:numPr>
          <w:ilvl w:val="1"/>
          <w:numId w:val="3"/>
        </w:numPr>
        <w:tabs>
          <w:tab w:val="clear" w:pos="1440"/>
        </w:tabs>
        <w:spacing w:line="360" w:lineRule="auto"/>
        <w:ind w:left="426"/>
        <w:jc w:val="both"/>
        <w:rPr>
          <w:color w:val="000000"/>
        </w:rPr>
      </w:pPr>
      <w:r w:rsidRPr="00555229">
        <w:rPr>
          <w:color w:val="000000"/>
        </w:rPr>
        <w:t xml:space="preserve">Ostateczny odbiorca </w:t>
      </w:r>
      <w:r w:rsidR="00F23BE6" w:rsidRPr="00555229">
        <w:rPr>
          <w:color w:val="000000"/>
          <w:lang w:eastAsia="en-US"/>
        </w:rPr>
        <w:t xml:space="preserve">wsparcia </w:t>
      </w:r>
      <w:r w:rsidRPr="00555229">
        <w:rPr>
          <w:color w:val="000000"/>
        </w:rPr>
        <w:t xml:space="preserve">zapewnia </w:t>
      </w:r>
      <w:r w:rsidR="008358B1" w:rsidRPr="00555229">
        <w:rPr>
          <w:color w:val="000000"/>
        </w:rPr>
        <w:t xml:space="preserve">przestrzeganie przepisów ustawodawstwa krajowego mającego zastosowanie do prowadzenia działalności polegającej na sprawowaniu opieki nad dziećmi w </w:t>
      </w:r>
      <w:r w:rsidR="00AD049D" w:rsidRPr="00555229">
        <w:rPr>
          <w:color w:val="000000"/>
        </w:rPr>
        <w:t xml:space="preserve">instytucjach opieki, w tym w szczególności Rozporządzenie Ministra Rodziny, Pracy i Polityki Społecznej z dnia 13 grudnia 2024 r. </w:t>
      </w:r>
      <w:r w:rsidR="00AD049D" w:rsidRPr="00555229">
        <w:rPr>
          <w:color w:val="000000"/>
        </w:rPr>
        <w:lastRenderedPageBreak/>
        <w:t>w sprawie standardów opieki sprawowanej nad dziećmi w wieku do lat 3 (Dz. U. poz. 1882).</w:t>
      </w:r>
    </w:p>
    <w:p w:rsidR="004B77B6" w:rsidRPr="00555229" w:rsidRDefault="00AD049D" w:rsidP="00D928AE">
      <w:pPr>
        <w:numPr>
          <w:ilvl w:val="1"/>
          <w:numId w:val="3"/>
        </w:numPr>
        <w:tabs>
          <w:tab w:val="clear" w:pos="1440"/>
        </w:tabs>
        <w:spacing w:line="360" w:lineRule="auto"/>
        <w:ind w:left="426"/>
        <w:jc w:val="both"/>
        <w:rPr>
          <w:color w:val="000000"/>
        </w:rPr>
      </w:pPr>
      <w:r w:rsidRPr="00555229">
        <w:rPr>
          <w:color w:val="000000"/>
        </w:rPr>
        <w:t xml:space="preserve">Ostateczny odbiorca wsparcia zobowiązuje </w:t>
      </w:r>
      <w:r w:rsidR="00D928AE" w:rsidRPr="00555229">
        <w:rPr>
          <w:color w:val="000000"/>
        </w:rPr>
        <w:t xml:space="preserve">do </w:t>
      </w:r>
      <w:r w:rsidR="004B77B6" w:rsidRPr="00555229">
        <w:rPr>
          <w:color w:val="000000"/>
        </w:rPr>
        <w:t xml:space="preserve">wykorzystywania zakupionego bądź dostosowanego lub wyposażonego ze środków Programu </w:t>
      </w:r>
      <w:r w:rsidR="00471F0A" w:rsidRPr="00555229">
        <w:rPr>
          <w:color w:val="000000"/>
        </w:rPr>
        <w:t>placu zabaw jedynie</w:t>
      </w:r>
      <w:r w:rsidR="004B77B6" w:rsidRPr="00555229">
        <w:rPr>
          <w:color w:val="000000"/>
        </w:rPr>
        <w:t xml:space="preserve"> do celów związanych ze świadczeniem opieki </w:t>
      </w:r>
      <w:r w:rsidR="00471F0A" w:rsidRPr="00555229">
        <w:rPr>
          <w:color w:val="000000"/>
        </w:rPr>
        <w:t xml:space="preserve">nad dziećmi do lat 3 </w:t>
      </w:r>
      <w:r w:rsidR="00D928AE" w:rsidRPr="00555229">
        <w:rPr>
          <w:color w:val="000000"/>
        </w:rPr>
        <w:t>realizowanej przez żłobek, do którego plac przynależy,</w:t>
      </w:r>
      <w:r w:rsidR="00471F0A" w:rsidRPr="00555229">
        <w:rPr>
          <w:color w:val="000000"/>
        </w:rPr>
        <w:t xml:space="preserve"> </w:t>
      </w:r>
      <w:bookmarkStart w:id="7" w:name="_Hlk186805553"/>
      <w:r w:rsidR="004B77B6" w:rsidRPr="00555229">
        <w:rPr>
          <w:color w:val="000000"/>
        </w:rPr>
        <w:t xml:space="preserve">przez okres trwania Programu oraz 2 lata po zakończeniu Programu, tj. </w:t>
      </w:r>
      <w:r w:rsidR="00471F0A" w:rsidRPr="00555229">
        <w:rPr>
          <w:color w:val="000000"/>
        </w:rPr>
        <w:t xml:space="preserve">do </w:t>
      </w:r>
      <w:r w:rsidR="004B77B6" w:rsidRPr="00555229">
        <w:rPr>
          <w:color w:val="000000"/>
        </w:rPr>
        <w:t>31 grudnia 202</w:t>
      </w:r>
      <w:r w:rsidR="00D928AE" w:rsidRPr="00555229">
        <w:rPr>
          <w:color w:val="000000"/>
        </w:rPr>
        <w:t xml:space="preserve">8 r., z zastrzeżeniem, że z placu zabaw będą mogły korzystać, po zakończeniu realizacji zadania, również dzieci uczęszczające do żłobków lub klubów dziecięcych prowadzonych przez podmioty inne niż </w:t>
      </w:r>
      <w:proofErr w:type="spellStart"/>
      <w:r w:rsidR="00D928AE" w:rsidRPr="00555229">
        <w:rPr>
          <w:color w:val="000000"/>
        </w:rPr>
        <w:t>jst</w:t>
      </w:r>
      <w:proofErr w:type="spellEnd"/>
      <w:r w:rsidR="00D928AE" w:rsidRPr="00555229">
        <w:rPr>
          <w:color w:val="000000"/>
        </w:rPr>
        <w:t xml:space="preserve"> lub będące pod opieką dziennych opiekunów zatrudnianych przez podmioty inne niż </w:t>
      </w:r>
      <w:proofErr w:type="spellStart"/>
      <w:r w:rsidR="00D928AE" w:rsidRPr="00555229">
        <w:rPr>
          <w:color w:val="000000"/>
        </w:rPr>
        <w:t>jst</w:t>
      </w:r>
      <w:proofErr w:type="spellEnd"/>
      <w:r w:rsidR="00D928AE" w:rsidRPr="00555229">
        <w:rPr>
          <w:color w:val="000000"/>
        </w:rPr>
        <w:t xml:space="preserve"> lub będących osobą fizyczną prowadzącą działalność na własny rachunek, co najmniej w sposób  przedstawiony na załączniku nr 7 do Regulaminu złożonym wraz z ofertą.</w:t>
      </w:r>
      <w:r w:rsidR="004B77B6" w:rsidRPr="00555229">
        <w:rPr>
          <w:color w:val="000000"/>
        </w:rPr>
        <w:t>.</w:t>
      </w:r>
    </w:p>
    <w:bookmarkEnd w:id="7"/>
    <w:p w:rsidR="004A3203" w:rsidRPr="00555229" w:rsidRDefault="004A3203" w:rsidP="00EC1BF2">
      <w:pPr>
        <w:numPr>
          <w:ilvl w:val="1"/>
          <w:numId w:val="3"/>
        </w:numPr>
        <w:tabs>
          <w:tab w:val="clear" w:pos="1440"/>
          <w:tab w:val="num" w:pos="284"/>
        </w:tabs>
        <w:spacing w:line="360" w:lineRule="auto"/>
        <w:ind w:left="284" w:hanging="284"/>
        <w:jc w:val="both"/>
        <w:rPr>
          <w:color w:val="000000"/>
        </w:rPr>
      </w:pPr>
      <w:r w:rsidRPr="00555229">
        <w:rPr>
          <w:color w:val="000000"/>
        </w:rPr>
        <w:t>Ostateczny odbiorca</w:t>
      </w:r>
      <w:r w:rsidR="00F23BE6" w:rsidRPr="00555229">
        <w:rPr>
          <w:color w:val="000000"/>
        </w:rPr>
        <w:t xml:space="preserve"> </w:t>
      </w:r>
      <w:r w:rsidR="00F23BE6" w:rsidRPr="00555229">
        <w:rPr>
          <w:color w:val="000000"/>
          <w:lang w:eastAsia="en-US"/>
        </w:rPr>
        <w:t>wsparcia</w:t>
      </w:r>
      <w:r w:rsidRPr="00555229">
        <w:rPr>
          <w:color w:val="000000"/>
        </w:rPr>
        <w:t xml:space="preserve"> zapewnia, że zadanie jest</w:t>
      </w:r>
      <w:r w:rsidR="0043244A" w:rsidRPr="00555229">
        <w:rPr>
          <w:color w:val="000000"/>
        </w:rPr>
        <w:t xml:space="preserve"> realizowane zgodnie z ustawą z </w:t>
      </w:r>
      <w:r w:rsidRPr="00555229">
        <w:rPr>
          <w:color w:val="000000"/>
        </w:rPr>
        <w:t>dnia 11 września 2019 r. Prawo zamówień</w:t>
      </w:r>
      <w:r w:rsidR="002D65DD" w:rsidRPr="00555229">
        <w:rPr>
          <w:color w:val="000000"/>
        </w:rPr>
        <w:t xml:space="preserve"> publicznych</w:t>
      </w:r>
      <w:r w:rsidRPr="00555229">
        <w:rPr>
          <w:color w:val="000000"/>
        </w:rPr>
        <w:t>.</w:t>
      </w:r>
    </w:p>
    <w:p w:rsidR="004B77B6" w:rsidRPr="00555229" w:rsidRDefault="004B77B6" w:rsidP="00EC1BF2">
      <w:pPr>
        <w:numPr>
          <w:ilvl w:val="1"/>
          <w:numId w:val="3"/>
        </w:numPr>
        <w:tabs>
          <w:tab w:val="clear" w:pos="1440"/>
          <w:tab w:val="num" w:pos="284"/>
        </w:tabs>
        <w:spacing w:line="360" w:lineRule="auto"/>
        <w:ind w:left="284" w:hanging="284"/>
        <w:jc w:val="both"/>
        <w:rPr>
          <w:color w:val="000000"/>
        </w:rPr>
      </w:pPr>
      <w:r w:rsidRPr="00555229">
        <w:rPr>
          <w:color w:val="000000"/>
          <w:spacing w:val="-1"/>
        </w:rPr>
        <w:t xml:space="preserve">W przypadku wykorzystywania </w:t>
      </w:r>
      <w:r w:rsidR="00471F0A" w:rsidRPr="00555229">
        <w:rPr>
          <w:color w:val="000000"/>
          <w:spacing w:val="-1"/>
        </w:rPr>
        <w:t xml:space="preserve">placu zabaw </w:t>
      </w:r>
      <w:r w:rsidRPr="00555229">
        <w:rPr>
          <w:color w:val="000000"/>
          <w:spacing w:val="-1"/>
        </w:rPr>
        <w:t xml:space="preserve">dostosowanego ze środków Programu do celów innych niż </w:t>
      </w:r>
      <w:r w:rsidR="00AB29E6" w:rsidRPr="00555229">
        <w:rPr>
          <w:color w:val="000000"/>
          <w:spacing w:val="-1"/>
        </w:rPr>
        <w:t xml:space="preserve">wskazane w pkt. 3 </w:t>
      </w:r>
      <w:r w:rsidRPr="00555229">
        <w:rPr>
          <w:color w:val="000000"/>
          <w:spacing w:val="-1"/>
        </w:rPr>
        <w:t xml:space="preserve"> Programu </w:t>
      </w:r>
      <w:r w:rsidR="00AB29E6" w:rsidRPr="00555229">
        <w:rPr>
          <w:color w:val="000000"/>
          <w:spacing w:val="-1"/>
        </w:rPr>
        <w:t xml:space="preserve">przez okres trwania Programu oraz 2 lata po zakończeniu Programu, tj. do 31 grudnia </w:t>
      </w:r>
      <w:r w:rsidR="00D928AE" w:rsidRPr="00555229">
        <w:rPr>
          <w:color w:val="000000"/>
          <w:spacing w:val="-1"/>
        </w:rPr>
        <w:t>2028</w:t>
      </w:r>
      <w:r w:rsidR="00AB29E6" w:rsidRPr="00555229">
        <w:rPr>
          <w:color w:val="000000"/>
          <w:spacing w:val="-1"/>
        </w:rPr>
        <w:t xml:space="preserve"> r.</w:t>
      </w:r>
      <w:r w:rsidRPr="00555229">
        <w:rPr>
          <w:color w:val="000000"/>
          <w:spacing w:val="-1"/>
        </w:rPr>
        <w:t xml:space="preserve">, ostateczny odbiorca wsparcia jest zobowiązany do zwrotu całości udzielonego dofinansowania. </w:t>
      </w:r>
    </w:p>
    <w:p w:rsidR="00967BFA" w:rsidRPr="00555229" w:rsidRDefault="00967BFA" w:rsidP="00EC1BF2">
      <w:pPr>
        <w:spacing w:line="360" w:lineRule="auto"/>
        <w:ind w:left="360" w:hanging="360"/>
        <w:jc w:val="center"/>
        <w:rPr>
          <w:b/>
          <w:color w:val="000000"/>
        </w:rPr>
      </w:pPr>
    </w:p>
    <w:p w:rsidR="00997949" w:rsidRPr="00555229" w:rsidRDefault="00AB711A" w:rsidP="00EC1BF2">
      <w:pPr>
        <w:spacing w:line="360" w:lineRule="auto"/>
        <w:ind w:left="360" w:hanging="360"/>
        <w:jc w:val="center"/>
        <w:rPr>
          <w:b/>
          <w:color w:val="000000"/>
        </w:rPr>
      </w:pPr>
      <w:r w:rsidRPr="00555229">
        <w:rPr>
          <w:b/>
          <w:color w:val="000000"/>
        </w:rPr>
        <w:t>§</w:t>
      </w:r>
      <w:r w:rsidR="00997949" w:rsidRPr="00555229">
        <w:rPr>
          <w:b/>
          <w:color w:val="000000"/>
        </w:rPr>
        <w:t xml:space="preserve"> </w:t>
      </w:r>
      <w:r w:rsidR="00AF22EA" w:rsidRPr="00555229">
        <w:rPr>
          <w:b/>
          <w:color w:val="000000"/>
        </w:rPr>
        <w:t>6</w:t>
      </w:r>
    </w:p>
    <w:p w:rsidR="00997949" w:rsidRPr="00555229" w:rsidRDefault="00997949" w:rsidP="00EC1BF2">
      <w:pPr>
        <w:spacing w:line="360" w:lineRule="auto"/>
        <w:ind w:left="360" w:hanging="360"/>
        <w:jc w:val="center"/>
        <w:rPr>
          <w:b/>
        </w:rPr>
      </w:pPr>
      <w:r w:rsidRPr="00555229">
        <w:rPr>
          <w:b/>
        </w:rPr>
        <w:t xml:space="preserve">Warunki uruchomienia </w:t>
      </w:r>
      <w:r w:rsidR="00ED65C6" w:rsidRPr="00555229">
        <w:rPr>
          <w:b/>
        </w:rPr>
        <w:t>środków</w:t>
      </w:r>
    </w:p>
    <w:p w:rsidR="002F1857" w:rsidRPr="00555229" w:rsidRDefault="002F1857" w:rsidP="002F1857">
      <w:pPr>
        <w:pStyle w:val="Tekstpodstawowywcity"/>
        <w:numPr>
          <w:ilvl w:val="0"/>
          <w:numId w:val="4"/>
        </w:numPr>
        <w:tabs>
          <w:tab w:val="clear" w:pos="720"/>
          <w:tab w:val="num" w:pos="284"/>
        </w:tabs>
        <w:spacing w:after="0" w:line="360" w:lineRule="auto"/>
        <w:ind w:left="284"/>
        <w:jc w:val="both"/>
      </w:pPr>
      <w:r w:rsidRPr="00555229">
        <w:t xml:space="preserve">Dofinansowanie jest wypłacane w formie refundacji </w:t>
      </w:r>
      <w:r w:rsidR="008979CE" w:rsidRPr="00555229">
        <w:t>powstałych kosztów</w:t>
      </w:r>
      <w:r w:rsidRPr="00555229">
        <w:t xml:space="preserve">. </w:t>
      </w:r>
    </w:p>
    <w:p w:rsidR="002F1857" w:rsidRPr="00555229" w:rsidRDefault="002F1857" w:rsidP="002F1857">
      <w:pPr>
        <w:pStyle w:val="Tekstpodstawowywcity"/>
        <w:numPr>
          <w:ilvl w:val="0"/>
          <w:numId w:val="4"/>
        </w:numPr>
        <w:tabs>
          <w:tab w:val="clear" w:pos="720"/>
          <w:tab w:val="num" w:pos="284"/>
        </w:tabs>
        <w:spacing w:after="0" w:line="360" w:lineRule="auto"/>
        <w:ind w:left="284"/>
        <w:jc w:val="both"/>
      </w:pPr>
      <w:r w:rsidRPr="00555229">
        <w:t>Środki będą uruchamiane na wniosek ostatecznego odbiorcy wsparcia według wzoru stanowiącego zał</w:t>
      </w:r>
      <w:r w:rsidR="00967BFA" w:rsidRPr="00555229">
        <w:t>ącznik</w:t>
      </w:r>
      <w:r w:rsidR="008845E1" w:rsidRPr="00555229">
        <w:t xml:space="preserve">  n</w:t>
      </w:r>
      <w:r w:rsidRPr="00555229">
        <w:t xml:space="preserve">r </w:t>
      </w:r>
      <w:r w:rsidR="00BC6F39" w:rsidRPr="00555229">
        <w:t>1</w:t>
      </w:r>
      <w:r w:rsidRPr="00555229">
        <w:t xml:space="preserve"> do umowy, jednorazowo po zakończeniu realizacji zadania lub </w:t>
      </w:r>
      <w:r w:rsidR="008979CE" w:rsidRPr="00555229">
        <w:t>w </w:t>
      </w:r>
      <w:r w:rsidR="00D928AE" w:rsidRPr="00555229">
        <w:t>jego trakcie</w:t>
      </w:r>
      <w:r w:rsidRPr="00555229">
        <w:t>, przy czym kwota wykazana we wniosku musi wynikać z załączonych do wniosku dokumentów księgowych potwierdzających powstanie kosztów objętych tym wnioskiem.</w:t>
      </w:r>
    </w:p>
    <w:p w:rsidR="002F1857" w:rsidRPr="00555229" w:rsidRDefault="002F1857" w:rsidP="002F1857">
      <w:pPr>
        <w:pStyle w:val="Tekstpodstawowywcity"/>
        <w:numPr>
          <w:ilvl w:val="0"/>
          <w:numId w:val="4"/>
        </w:numPr>
        <w:tabs>
          <w:tab w:val="clear" w:pos="720"/>
          <w:tab w:val="num" w:pos="284"/>
        </w:tabs>
        <w:spacing w:after="0" w:line="360" w:lineRule="auto"/>
        <w:ind w:left="284"/>
        <w:jc w:val="both"/>
      </w:pPr>
      <w:r w:rsidRPr="00555229">
        <w:t>W przypadku stwierdzenia przez Wojewodę nieprawidłowości we wniosku lub w  rozliczeniu, o którym mowa w ust. 3, rozpatrywanie wniosku będzie kontynuowane po  ich wyjaśnieniu przez ostatecznego odbiorcę wsparcia.</w:t>
      </w:r>
    </w:p>
    <w:p w:rsidR="002F1857" w:rsidRPr="00555229" w:rsidRDefault="002F1857" w:rsidP="002F1857">
      <w:pPr>
        <w:pStyle w:val="Tekstpodstawowywcity"/>
        <w:numPr>
          <w:ilvl w:val="0"/>
          <w:numId w:val="4"/>
        </w:numPr>
        <w:tabs>
          <w:tab w:val="clear" w:pos="720"/>
          <w:tab w:val="num" w:pos="284"/>
        </w:tabs>
        <w:spacing w:after="0" w:line="360" w:lineRule="auto"/>
        <w:ind w:left="284"/>
        <w:jc w:val="both"/>
      </w:pPr>
      <w:r w:rsidRPr="00555229">
        <w:t xml:space="preserve">Ostatni wniosek o wypłatę środków należy przedłożyć nie później niż do </w:t>
      </w:r>
      <w:r w:rsidR="00D928AE" w:rsidRPr="00555229">
        <w:t>30.11</w:t>
      </w:r>
      <w:r w:rsidRPr="00555229">
        <w:t>.202</w:t>
      </w:r>
      <w:r w:rsidR="00D928AE" w:rsidRPr="00555229">
        <w:t>6</w:t>
      </w:r>
      <w:r w:rsidRPr="00555229">
        <w:t xml:space="preserve"> r., pod rygorem </w:t>
      </w:r>
      <w:r w:rsidR="00D928AE" w:rsidRPr="00555229">
        <w:t xml:space="preserve">możliwości </w:t>
      </w:r>
      <w:r w:rsidRPr="00555229">
        <w:t>utraty prawa do otrzymania środków objętych wnioskiem złożonym po wyżej wymienionym terminie.</w:t>
      </w:r>
      <w:r w:rsidR="00D928AE" w:rsidRPr="00555229">
        <w:t xml:space="preserve"> Wraz z wnioskiem należy przedłożyć wszystkie dowody księgowe, które mają</w:t>
      </w:r>
      <w:r w:rsidR="00404329" w:rsidRPr="00555229">
        <w:t xml:space="preserve"> być pokryte ze środków dofinansowania. Zapłaty </w:t>
      </w:r>
      <w:r w:rsidR="00404329" w:rsidRPr="00555229">
        <w:lastRenderedPageBreak/>
        <w:t>za te należności można dokonać w terminach wskazanych w dokumencie, nie później niż do 31.12.2026 r. Potwierdzenia zapłaty za te należności oraz inne dowody księgowe, dokumentujące powstanie wkładu własnego mogą być dostarczone wraz ze sprawozdaniem z realizacji zadania.</w:t>
      </w:r>
    </w:p>
    <w:p w:rsidR="002F1857" w:rsidRPr="00555229" w:rsidRDefault="002F1857" w:rsidP="002F1857">
      <w:pPr>
        <w:pStyle w:val="Tekstpodstawowywcity"/>
        <w:numPr>
          <w:ilvl w:val="0"/>
          <w:numId w:val="4"/>
        </w:numPr>
        <w:tabs>
          <w:tab w:val="clear" w:pos="720"/>
          <w:tab w:val="num" w:pos="284"/>
        </w:tabs>
        <w:spacing w:after="0" w:line="360" w:lineRule="auto"/>
        <w:ind w:left="284"/>
        <w:jc w:val="both"/>
      </w:pPr>
      <w:r w:rsidRPr="00555229">
        <w:t>Wojewoda zastrzega sobie możliwość prowadzenia bieżących oględzin, dokumentujących postępy w realizacji zadania i wykonanie prac wskazanych w  harmonogramie realizacji zadania, w szczególności na etapie weryfikacji poprawności i zgodności danych zawartych we wniosku i załączonych do niego dokumentach księgowych.</w:t>
      </w:r>
    </w:p>
    <w:p w:rsidR="002F1857" w:rsidRPr="00555229" w:rsidRDefault="002F1857" w:rsidP="002F1857">
      <w:pPr>
        <w:pStyle w:val="Tekstpodstawowywcity"/>
        <w:numPr>
          <w:ilvl w:val="0"/>
          <w:numId w:val="4"/>
        </w:numPr>
        <w:tabs>
          <w:tab w:val="clear" w:pos="720"/>
          <w:tab w:val="num" w:pos="284"/>
        </w:tabs>
        <w:spacing w:after="0" w:line="360" w:lineRule="auto"/>
        <w:ind w:left="284"/>
        <w:jc w:val="both"/>
        <w:rPr>
          <w:color w:val="FF0000"/>
        </w:rPr>
      </w:pPr>
      <w:r w:rsidRPr="00555229">
        <w:t xml:space="preserve">W razie stwierdzenia przez Wojewodę nieprawidłowości przy realizacji zadania, w tym nieterminowej jego realizacji, Wojewoda wstrzymuje wypłatę </w:t>
      </w:r>
      <w:r w:rsidR="00193795" w:rsidRPr="00555229">
        <w:t xml:space="preserve">dofinansowania </w:t>
      </w:r>
      <w:r w:rsidRPr="00555229">
        <w:t xml:space="preserve">do czasu złożenia przez ostatecznego odbiorcę wsparcia odpowiednich wyjaśnień </w:t>
      </w:r>
      <w:r w:rsidR="00FA74D8" w:rsidRPr="00555229">
        <w:t>oraz</w:t>
      </w:r>
      <w:r w:rsidRPr="00555229">
        <w:t xml:space="preserve"> usunięcia przyczyn wstrzymujących wypłatę. O  wstrzymaniu wypłaty </w:t>
      </w:r>
      <w:r w:rsidR="00193795" w:rsidRPr="00555229">
        <w:t>dofinansowania</w:t>
      </w:r>
      <w:r w:rsidRPr="00555229">
        <w:t xml:space="preserve"> Wojewoda zawiadamia ostatecznego odbiorcę wsparcia na piśmie</w:t>
      </w:r>
      <w:r w:rsidR="00404329" w:rsidRPr="00555229">
        <w:t xml:space="preserve"> lub ustnie, dokumentując to odpowiednią notatką</w:t>
      </w:r>
      <w:r w:rsidRPr="00555229">
        <w:t xml:space="preserve">. Skutki wstrzymania wypłaty </w:t>
      </w:r>
      <w:r w:rsidR="00193795" w:rsidRPr="00555229">
        <w:t>dofinansowania</w:t>
      </w:r>
      <w:r w:rsidRPr="00555229">
        <w:t xml:space="preserve"> z przyczyn leżących po stronie ostatecznego odbiorcy wsparcia, w tym niezachowania terminów lub niewykonania obowiązków określonych w umowie, obciążają ostatecznego odbiorcę wsparcia.</w:t>
      </w:r>
      <w:r w:rsidR="00404329" w:rsidRPr="00555229">
        <w:t xml:space="preserve"> Ostatecznego odbiorcę wsparcia obciążają w szczególności skutki złożenia wniosku niekompletnego lub błędnego, który nie został na pisemne lub potwierdzone odpowiednią notatką wezwanie skorygowany w terminie uniemożliwiającym realizację płatności dofinansowania przez Wojewodę.</w:t>
      </w:r>
    </w:p>
    <w:p w:rsidR="008D5B9D" w:rsidRPr="00555229" w:rsidRDefault="008D5B9D" w:rsidP="002F1857">
      <w:pPr>
        <w:numPr>
          <w:ilvl w:val="0"/>
          <w:numId w:val="4"/>
        </w:numPr>
        <w:tabs>
          <w:tab w:val="clear" w:pos="720"/>
          <w:tab w:val="num" w:pos="284"/>
        </w:tabs>
        <w:overflowPunct w:val="0"/>
        <w:autoSpaceDE w:val="0"/>
        <w:autoSpaceDN w:val="0"/>
        <w:adjustRightInd w:val="0"/>
        <w:spacing w:line="360" w:lineRule="auto"/>
        <w:ind w:left="284" w:hanging="284"/>
        <w:jc w:val="both"/>
        <w:rPr>
          <w:color w:val="000000"/>
        </w:rPr>
      </w:pPr>
      <w:r w:rsidRPr="00555229">
        <w:rPr>
          <w:color w:val="000000"/>
        </w:rPr>
        <w:t>Ostateczny odbiorca wsparcia zobowiązuje się do prowadzenia oddzielnego rachunku  bankowego dla środków, o których mowa w § 1 ust. 1.</w:t>
      </w:r>
    </w:p>
    <w:p w:rsidR="008D5B9D" w:rsidRPr="00555229" w:rsidRDefault="008D5B9D" w:rsidP="00EC1BF2">
      <w:pPr>
        <w:spacing w:line="360" w:lineRule="auto"/>
        <w:ind w:left="720"/>
        <w:contextualSpacing/>
      </w:pPr>
      <w:r w:rsidRPr="00555229">
        <w:t xml:space="preserve">Numer rachunku </w:t>
      </w:r>
      <w:r w:rsidR="00242022" w:rsidRPr="00555229">
        <w:t>……</w:t>
      </w:r>
      <w:r w:rsidR="005B2A1D" w:rsidRPr="00555229">
        <w:t>(z nadesłanych dokumentów)</w:t>
      </w:r>
      <w:r w:rsidR="00242022" w:rsidRPr="00555229">
        <w:t>……………..</w:t>
      </w:r>
    </w:p>
    <w:p w:rsidR="008D5B9D" w:rsidRPr="00555229" w:rsidRDefault="008D5B9D" w:rsidP="00EC1BF2">
      <w:pPr>
        <w:numPr>
          <w:ilvl w:val="0"/>
          <w:numId w:val="4"/>
        </w:numPr>
        <w:tabs>
          <w:tab w:val="num" w:pos="284"/>
        </w:tabs>
        <w:overflowPunct w:val="0"/>
        <w:autoSpaceDE w:val="0"/>
        <w:autoSpaceDN w:val="0"/>
        <w:adjustRightInd w:val="0"/>
        <w:spacing w:line="360" w:lineRule="auto"/>
        <w:ind w:left="284" w:hanging="284"/>
        <w:jc w:val="both"/>
        <w:rPr>
          <w:color w:val="000000"/>
        </w:rPr>
      </w:pPr>
      <w:r w:rsidRPr="00555229">
        <w:rPr>
          <w:color w:val="000000"/>
        </w:rPr>
        <w:t xml:space="preserve">Wojewoda zobowiązany jest do rozpoczęcia przekazywania środków, o których mowa w § 1 ust. 1, ostatecznemu odbiorcy wsparcia niezwłocznie po pozytywnej weryfikacji wniosku, o którym mowa w ust. </w:t>
      </w:r>
      <w:r w:rsidR="002F1857" w:rsidRPr="00555229">
        <w:rPr>
          <w:color w:val="000000"/>
        </w:rPr>
        <w:t>2</w:t>
      </w:r>
      <w:r w:rsidRPr="00555229">
        <w:rPr>
          <w:color w:val="000000"/>
        </w:rPr>
        <w:t xml:space="preserve">, z zastrzeżeniem ust. </w:t>
      </w:r>
      <w:r w:rsidR="002F1857" w:rsidRPr="00555229">
        <w:rPr>
          <w:color w:val="000000"/>
        </w:rPr>
        <w:t>3 i 4</w:t>
      </w:r>
      <w:r w:rsidRPr="00555229">
        <w:rPr>
          <w:color w:val="000000"/>
        </w:rPr>
        <w:t xml:space="preserve">. </w:t>
      </w:r>
    </w:p>
    <w:p w:rsidR="00997949" w:rsidRPr="00555229" w:rsidRDefault="00997949" w:rsidP="00EC1BF2">
      <w:pPr>
        <w:spacing w:line="360" w:lineRule="auto"/>
        <w:rPr>
          <w:color w:val="000000"/>
          <w:lang w:eastAsia="en-US"/>
        </w:rPr>
      </w:pPr>
    </w:p>
    <w:p w:rsidR="00997949" w:rsidRPr="00555229" w:rsidRDefault="00997949" w:rsidP="00EC1BF2">
      <w:pPr>
        <w:spacing w:line="360" w:lineRule="auto"/>
        <w:ind w:left="360" w:hanging="360"/>
        <w:jc w:val="center"/>
        <w:rPr>
          <w:b/>
          <w:color w:val="000000"/>
        </w:rPr>
      </w:pPr>
      <w:r w:rsidRPr="00555229">
        <w:rPr>
          <w:b/>
          <w:color w:val="000000"/>
        </w:rPr>
        <w:t xml:space="preserve">§ </w:t>
      </w:r>
      <w:r w:rsidR="00AF22EA" w:rsidRPr="00555229">
        <w:rPr>
          <w:b/>
          <w:color w:val="000000"/>
        </w:rPr>
        <w:t>7</w:t>
      </w:r>
    </w:p>
    <w:p w:rsidR="00997949" w:rsidRPr="00555229" w:rsidRDefault="00997949" w:rsidP="00EC1BF2">
      <w:pPr>
        <w:spacing w:line="360" w:lineRule="auto"/>
        <w:ind w:left="360" w:hanging="360"/>
        <w:jc w:val="center"/>
        <w:rPr>
          <w:b/>
          <w:color w:val="000000"/>
        </w:rPr>
      </w:pPr>
      <w:r w:rsidRPr="00555229">
        <w:rPr>
          <w:b/>
          <w:color w:val="000000"/>
        </w:rPr>
        <w:t>Kontrola realizacji zadania</w:t>
      </w:r>
    </w:p>
    <w:p w:rsidR="0065653A" w:rsidRPr="00555229" w:rsidRDefault="0065653A" w:rsidP="00EC1BF2">
      <w:pPr>
        <w:numPr>
          <w:ilvl w:val="0"/>
          <w:numId w:val="5"/>
        </w:numPr>
        <w:overflowPunct w:val="0"/>
        <w:autoSpaceDE w:val="0"/>
        <w:autoSpaceDN w:val="0"/>
        <w:adjustRightInd w:val="0"/>
        <w:spacing w:line="360" w:lineRule="auto"/>
        <w:ind w:left="284" w:hanging="284"/>
        <w:jc w:val="both"/>
        <w:textAlignment w:val="baseline"/>
        <w:rPr>
          <w:color w:val="000000"/>
        </w:rPr>
      </w:pPr>
      <w:r w:rsidRPr="00555229">
        <w:rPr>
          <w:color w:val="000000"/>
        </w:rPr>
        <w:t>Ostateczny odbiorca wsparcia zobowiązuje się poddać kontroli dokonywanej przez</w:t>
      </w:r>
      <w:r w:rsidR="0068181C" w:rsidRPr="00555229">
        <w:rPr>
          <w:color w:val="000000"/>
        </w:rPr>
        <w:t xml:space="preserve"> Wojewodę</w:t>
      </w:r>
      <w:r w:rsidRPr="00555229">
        <w:rPr>
          <w:color w:val="000000"/>
        </w:rPr>
        <w:t xml:space="preserve"> w zakresie prawidłowości realizacji zadania, w tym </w:t>
      </w:r>
      <w:r w:rsidR="00B91C03" w:rsidRPr="00555229">
        <w:rPr>
          <w:color w:val="000000"/>
        </w:rPr>
        <w:t xml:space="preserve">w szczególności kontroli </w:t>
      </w:r>
      <w:r w:rsidRPr="00555229">
        <w:rPr>
          <w:color w:val="000000"/>
        </w:rPr>
        <w:t xml:space="preserve">dokumentacji </w:t>
      </w:r>
      <w:r w:rsidR="00242022" w:rsidRPr="00555229">
        <w:rPr>
          <w:color w:val="000000"/>
        </w:rPr>
        <w:t>finansowej.</w:t>
      </w:r>
    </w:p>
    <w:p w:rsidR="0068181C" w:rsidRPr="00555229" w:rsidRDefault="00B91C03" w:rsidP="00EC1BF2">
      <w:pPr>
        <w:numPr>
          <w:ilvl w:val="0"/>
          <w:numId w:val="5"/>
        </w:numPr>
        <w:overflowPunct w:val="0"/>
        <w:autoSpaceDE w:val="0"/>
        <w:autoSpaceDN w:val="0"/>
        <w:adjustRightInd w:val="0"/>
        <w:spacing w:line="360" w:lineRule="auto"/>
        <w:ind w:left="284" w:hanging="284"/>
        <w:jc w:val="both"/>
        <w:textAlignment w:val="baseline"/>
        <w:rPr>
          <w:color w:val="000000"/>
          <w:lang w:eastAsia="en-US"/>
        </w:rPr>
      </w:pPr>
      <w:bookmarkStart w:id="8" w:name="_Hlk124423008"/>
      <w:r w:rsidRPr="00555229">
        <w:rPr>
          <w:color w:val="000000"/>
          <w:lang w:eastAsia="en-US"/>
        </w:rPr>
        <w:t>Kontrola może być przeprowadzona w toku realizacji zada</w:t>
      </w:r>
      <w:r w:rsidR="002F1857" w:rsidRPr="00555229">
        <w:rPr>
          <w:color w:val="000000"/>
          <w:lang w:eastAsia="en-US"/>
        </w:rPr>
        <w:t>nia oraz po jego zakończeniu, w </w:t>
      </w:r>
      <w:r w:rsidRPr="00555229">
        <w:rPr>
          <w:color w:val="000000"/>
          <w:lang w:eastAsia="en-US"/>
        </w:rPr>
        <w:t xml:space="preserve">miejscu realizacji zadania (w siedzibie ostatecznego odbiorcy wsparcia oraz w instytucji </w:t>
      </w:r>
      <w:r w:rsidRPr="00555229">
        <w:rPr>
          <w:color w:val="000000"/>
          <w:lang w:eastAsia="en-US"/>
        </w:rPr>
        <w:lastRenderedPageBreak/>
        <w:t xml:space="preserve">opieki) lub, w oparciu o dokumenty </w:t>
      </w:r>
      <w:r w:rsidRPr="00555229">
        <w:rPr>
          <w:color w:val="000000"/>
        </w:rPr>
        <w:t>i inne</w:t>
      </w:r>
      <w:r w:rsidRPr="00555229">
        <w:rPr>
          <w:color w:val="000000"/>
          <w:lang w:eastAsia="en-US"/>
        </w:rPr>
        <w:t xml:space="preserve"> nośniki informa</w:t>
      </w:r>
      <w:r w:rsidR="002F1857" w:rsidRPr="00555229">
        <w:rPr>
          <w:color w:val="000000"/>
          <w:lang w:eastAsia="en-US"/>
        </w:rPr>
        <w:t>cji z realizacji zadania, w </w:t>
      </w:r>
      <w:r w:rsidRPr="00555229">
        <w:rPr>
          <w:color w:val="000000"/>
          <w:lang w:eastAsia="en-US"/>
        </w:rPr>
        <w:t>miejscu wskazanym przez podmiot dokonujący kontroli</w:t>
      </w:r>
      <w:bookmarkEnd w:id="8"/>
      <w:r w:rsidR="003B7A9F" w:rsidRPr="00555229">
        <w:rPr>
          <w:color w:val="000000"/>
          <w:lang w:eastAsia="en-US"/>
        </w:rPr>
        <w:t>.</w:t>
      </w:r>
    </w:p>
    <w:p w:rsidR="0068181C" w:rsidRPr="00555229" w:rsidRDefault="0068181C" w:rsidP="00EC1BF2">
      <w:pPr>
        <w:numPr>
          <w:ilvl w:val="0"/>
          <w:numId w:val="5"/>
        </w:numPr>
        <w:overflowPunct w:val="0"/>
        <w:autoSpaceDE w:val="0"/>
        <w:autoSpaceDN w:val="0"/>
        <w:adjustRightInd w:val="0"/>
        <w:spacing w:line="360" w:lineRule="auto"/>
        <w:ind w:left="284" w:hanging="284"/>
        <w:jc w:val="both"/>
        <w:textAlignment w:val="baseline"/>
        <w:rPr>
          <w:color w:val="000000"/>
          <w:lang w:eastAsia="en-US"/>
        </w:rPr>
      </w:pPr>
      <w:r w:rsidRPr="00555229">
        <w:rPr>
          <w:color w:val="000000"/>
        </w:rPr>
        <w:t>Ostateczny odbiorca wsparcia zapewnia uprawnionym podmiotom prawo wglądu we wszystkie dokumenty i inne</w:t>
      </w:r>
      <w:r w:rsidRPr="00555229">
        <w:rPr>
          <w:color w:val="000000"/>
          <w:lang w:eastAsia="en-US"/>
        </w:rPr>
        <w:t xml:space="preserve"> nośniki informacji, które mają lub mogą mieć znaczenie dla oceny prawidłowości wykonania zadania lub wykorzystania </w:t>
      </w:r>
      <w:r w:rsidR="00193795" w:rsidRPr="00555229">
        <w:rPr>
          <w:color w:val="000000"/>
        </w:rPr>
        <w:t>środków, o których mowa w </w:t>
      </w:r>
      <w:r w:rsidR="00193795" w:rsidRPr="00555229">
        <w:rPr>
          <w:bCs/>
          <w:color w:val="000000"/>
        </w:rPr>
        <w:t>§ </w:t>
      </w:r>
      <w:r w:rsidRPr="00555229">
        <w:rPr>
          <w:bCs/>
          <w:color w:val="000000"/>
        </w:rPr>
        <w:t>1</w:t>
      </w:r>
      <w:r w:rsidRPr="00555229">
        <w:rPr>
          <w:b/>
          <w:color w:val="000000"/>
        </w:rPr>
        <w:t xml:space="preserve"> </w:t>
      </w:r>
      <w:r w:rsidRPr="00555229">
        <w:rPr>
          <w:color w:val="000000"/>
        </w:rPr>
        <w:t>ust. 1</w:t>
      </w:r>
      <w:r w:rsidR="00B91C03" w:rsidRPr="00555229">
        <w:rPr>
          <w:color w:val="000000"/>
        </w:rPr>
        <w:t>,</w:t>
      </w:r>
      <w:r w:rsidRPr="00555229">
        <w:rPr>
          <w:color w:val="000000"/>
        </w:rPr>
        <w:t xml:space="preserve"> </w:t>
      </w:r>
      <w:r w:rsidRPr="00555229">
        <w:rPr>
          <w:color w:val="000000"/>
          <w:lang w:eastAsia="en-US"/>
        </w:rPr>
        <w:t xml:space="preserve">oraz </w:t>
      </w:r>
      <w:r w:rsidR="00B91C03" w:rsidRPr="00555229">
        <w:rPr>
          <w:color w:val="000000"/>
          <w:lang w:eastAsia="en-US"/>
        </w:rPr>
        <w:t xml:space="preserve">udzielać uprawnionym podmiotom </w:t>
      </w:r>
      <w:r w:rsidRPr="00555229">
        <w:rPr>
          <w:color w:val="000000"/>
          <w:lang w:eastAsia="en-US"/>
        </w:rPr>
        <w:t xml:space="preserve">ustnie lub pisemnie informacji dotyczących zadania </w:t>
      </w:r>
    </w:p>
    <w:p w:rsidR="0068181C" w:rsidRPr="00555229" w:rsidRDefault="0068181C" w:rsidP="00EC1BF2">
      <w:pPr>
        <w:numPr>
          <w:ilvl w:val="0"/>
          <w:numId w:val="5"/>
        </w:numPr>
        <w:overflowPunct w:val="0"/>
        <w:autoSpaceDE w:val="0"/>
        <w:autoSpaceDN w:val="0"/>
        <w:adjustRightInd w:val="0"/>
        <w:spacing w:line="360" w:lineRule="auto"/>
        <w:ind w:left="284" w:hanging="284"/>
        <w:jc w:val="both"/>
        <w:textAlignment w:val="baseline"/>
        <w:rPr>
          <w:color w:val="000000"/>
          <w:lang w:eastAsia="en-US"/>
        </w:rPr>
      </w:pPr>
      <w:r w:rsidRPr="00555229">
        <w:rPr>
          <w:color w:val="000000"/>
          <w:lang w:eastAsia="en-US"/>
        </w:rPr>
        <w:t xml:space="preserve">Ostateczny odbiorca </w:t>
      </w:r>
      <w:r w:rsidR="00F23BE6" w:rsidRPr="00555229">
        <w:rPr>
          <w:color w:val="000000"/>
          <w:lang w:eastAsia="en-US"/>
        </w:rPr>
        <w:t xml:space="preserve">wsparcia </w:t>
      </w:r>
      <w:r w:rsidRPr="00555229">
        <w:rPr>
          <w:color w:val="000000"/>
          <w:lang w:eastAsia="en-US"/>
        </w:rPr>
        <w:t xml:space="preserve">jest zobowiązany do posiadania oraz okazywania podczas kontroli oryginałów dokumentów i innych nośników informacji potwierdzających prawidłowość realizacji zadania, na które zostały przyznane </w:t>
      </w:r>
      <w:r w:rsidRPr="00555229">
        <w:rPr>
          <w:color w:val="000000"/>
        </w:rPr>
        <w:t xml:space="preserve">środki, o których mowa w </w:t>
      </w:r>
      <w:r w:rsidRPr="00555229">
        <w:rPr>
          <w:bCs/>
          <w:color w:val="000000"/>
        </w:rPr>
        <w:t>§ 1</w:t>
      </w:r>
      <w:r w:rsidRPr="00555229">
        <w:rPr>
          <w:b/>
          <w:color w:val="000000"/>
        </w:rPr>
        <w:t xml:space="preserve"> </w:t>
      </w:r>
      <w:r w:rsidRPr="00555229">
        <w:rPr>
          <w:color w:val="000000"/>
        </w:rPr>
        <w:t>ust. 1</w:t>
      </w:r>
      <w:r w:rsidRPr="00555229">
        <w:rPr>
          <w:color w:val="000000"/>
          <w:lang w:eastAsia="en-US"/>
        </w:rPr>
        <w:t>, w tym dokumentów świadczących o wykor</w:t>
      </w:r>
      <w:r w:rsidR="002F1857" w:rsidRPr="00555229">
        <w:rPr>
          <w:color w:val="000000"/>
          <w:lang w:eastAsia="en-US"/>
        </w:rPr>
        <w:t>zystaniu tych środków zgodnie z </w:t>
      </w:r>
      <w:r w:rsidRPr="00555229">
        <w:rPr>
          <w:color w:val="000000"/>
          <w:lang w:eastAsia="en-US"/>
        </w:rPr>
        <w:t>przeznaczeniem i celem, na który został</w:t>
      </w:r>
      <w:r w:rsidR="00B91C03" w:rsidRPr="00555229">
        <w:rPr>
          <w:color w:val="000000"/>
          <w:lang w:eastAsia="en-US"/>
        </w:rPr>
        <w:t>y</w:t>
      </w:r>
      <w:r w:rsidRPr="00555229">
        <w:rPr>
          <w:color w:val="000000"/>
          <w:lang w:eastAsia="en-US"/>
        </w:rPr>
        <w:t xml:space="preserve"> przyznan</w:t>
      </w:r>
      <w:r w:rsidR="00B91C03" w:rsidRPr="00555229">
        <w:rPr>
          <w:color w:val="000000"/>
          <w:lang w:eastAsia="en-US"/>
        </w:rPr>
        <w:t>e</w:t>
      </w:r>
      <w:r w:rsidRPr="00555229">
        <w:rPr>
          <w:color w:val="000000"/>
          <w:lang w:eastAsia="en-US"/>
        </w:rPr>
        <w:t xml:space="preserve"> oraz udzielić wyjaśnień i informacji w terminie określonym przez kontrolującego.</w:t>
      </w:r>
    </w:p>
    <w:p w:rsidR="0068181C" w:rsidRPr="00555229" w:rsidRDefault="0068181C" w:rsidP="00EC1BF2">
      <w:pPr>
        <w:numPr>
          <w:ilvl w:val="0"/>
          <w:numId w:val="5"/>
        </w:numPr>
        <w:overflowPunct w:val="0"/>
        <w:autoSpaceDE w:val="0"/>
        <w:autoSpaceDN w:val="0"/>
        <w:adjustRightInd w:val="0"/>
        <w:spacing w:line="360" w:lineRule="auto"/>
        <w:ind w:left="284" w:hanging="284"/>
        <w:jc w:val="both"/>
        <w:textAlignment w:val="baseline"/>
        <w:rPr>
          <w:color w:val="000000"/>
          <w:lang w:eastAsia="en-US"/>
        </w:rPr>
      </w:pPr>
      <w:r w:rsidRPr="00555229">
        <w:rPr>
          <w:color w:val="000000"/>
          <w:lang w:eastAsia="en-US"/>
        </w:rPr>
        <w:t>Kontrola Wojewody będzie prowadzona na zasadach i w trybie określonym w ustawie z dnia 15 lipca 2011 r. o kontroli w administracji rządowej.</w:t>
      </w:r>
    </w:p>
    <w:p w:rsidR="0068181C" w:rsidRPr="00555229" w:rsidRDefault="0068181C" w:rsidP="00EC1BF2">
      <w:pPr>
        <w:numPr>
          <w:ilvl w:val="0"/>
          <w:numId w:val="5"/>
        </w:numPr>
        <w:overflowPunct w:val="0"/>
        <w:autoSpaceDE w:val="0"/>
        <w:autoSpaceDN w:val="0"/>
        <w:adjustRightInd w:val="0"/>
        <w:spacing w:line="360" w:lineRule="auto"/>
        <w:ind w:left="284" w:hanging="284"/>
        <w:jc w:val="both"/>
        <w:textAlignment w:val="baseline"/>
        <w:rPr>
          <w:color w:val="000000"/>
          <w:lang w:eastAsia="en-US"/>
        </w:rPr>
      </w:pPr>
      <w:r w:rsidRPr="00555229">
        <w:rPr>
          <w:color w:val="000000"/>
        </w:rPr>
        <w:t>Ostateczny odbiorca wsparcia zobowiązuje się niezw</w:t>
      </w:r>
      <w:r w:rsidR="002F1857" w:rsidRPr="00555229">
        <w:rPr>
          <w:color w:val="000000"/>
        </w:rPr>
        <w:t>łocznie poinformować Wojewodę o </w:t>
      </w:r>
      <w:r w:rsidRPr="00555229">
        <w:rPr>
          <w:color w:val="000000"/>
        </w:rPr>
        <w:t xml:space="preserve">każdej kontroli prowadzonej przez inne niż Wojewoda uprawnione podmioty. </w:t>
      </w:r>
    </w:p>
    <w:p w:rsidR="006D3277" w:rsidRPr="00555229" w:rsidRDefault="0068181C" w:rsidP="00967BFA">
      <w:pPr>
        <w:numPr>
          <w:ilvl w:val="0"/>
          <w:numId w:val="5"/>
        </w:numPr>
        <w:overflowPunct w:val="0"/>
        <w:autoSpaceDE w:val="0"/>
        <w:autoSpaceDN w:val="0"/>
        <w:adjustRightInd w:val="0"/>
        <w:spacing w:line="360" w:lineRule="auto"/>
        <w:ind w:left="284" w:hanging="284"/>
        <w:jc w:val="both"/>
        <w:textAlignment w:val="baseline"/>
        <w:rPr>
          <w:b/>
          <w:color w:val="000000"/>
        </w:rPr>
      </w:pPr>
      <w:r w:rsidRPr="00555229">
        <w:rPr>
          <w:color w:val="000000"/>
        </w:rPr>
        <w:t xml:space="preserve">W uzasadnionych przypadkach w wyniku kontroli są wydawane zalecenia pokontrolne, a ostateczny odbiorca wsparcia jest zobowiązany do podjęcia w określonym w nich terminie działań naprawczych. </w:t>
      </w:r>
    </w:p>
    <w:p w:rsidR="00967BFA" w:rsidRPr="00555229" w:rsidRDefault="00967BFA" w:rsidP="00967BFA">
      <w:pPr>
        <w:overflowPunct w:val="0"/>
        <w:autoSpaceDE w:val="0"/>
        <w:autoSpaceDN w:val="0"/>
        <w:adjustRightInd w:val="0"/>
        <w:spacing w:line="360" w:lineRule="auto"/>
        <w:ind w:left="284"/>
        <w:jc w:val="both"/>
        <w:textAlignment w:val="baseline"/>
        <w:rPr>
          <w:b/>
          <w:color w:val="000000"/>
        </w:rPr>
      </w:pPr>
    </w:p>
    <w:p w:rsidR="00997949" w:rsidRPr="00555229" w:rsidRDefault="00997949" w:rsidP="00EC1BF2">
      <w:pPr>
        <w:spacing w:line="360" w:lineRule="auto"/>
        <w:ind w:left="360" w:hanging="360"/>
        <w:jc w:val="center"/>
        <w:rPr>
          <w:b/>
          <w:color w:val="000000"/>
        </w:rPr>
      </w:pPr>
      <w:r w:rsidRPr="00555229">
        <w:rPr>
          <w:b/>
          <w:color w:val="000000"/>
        </w:rPr>
        <w:t xml:space="preserve">§ </w:t>
      </w:r>
      <w:r w:rsidR="00AF22EA" w:rsidRPr="00555229">
        <w:rPr>
          <w:b/>
          <w:color w:val="000000"/>
        </w:rPr>
        <w:t>8</w:t>
      </w:r>
    </w:p>
    <w:p w:rsidR="00997949" w:rsidRPr="00555229" w:rsidRDefault="00997949" w:rsidP="00EC1BF2">
      <w:pPr>
        <w:spacing w:line="360" w:lineRule="auto"/>
        <w:ind w:left="360" w:hanging="360"/>
        <w:jc w:val="center"/>
        <w:rPr>
          <w:b/>
          <w:color w:val="000000"/>
        </w:rPr>
      </w:pPr>
      <w:bookmarkStart w:id="9" w:name="_Hlk124692093"/>
      <w:r w:rsidRPr="00555229">
        <w:rPr>
          <w:b/>
          <w:color w:val="000000"/>
        </w:rPr>
        <w:t xml:space="preserve">Obowiązki rozliczeniowe </w:t>
      </w:r>
      <w:r w:rsidR="00362B68" w:rsidRPr="00555229">
        <w:rPr>
          <w:b/>
          <w:color w:val="000000"/>
        </w:rPr>
        <w:t>ostatecznego odbiorcy</w:t>
      </w:r>
      <w:r w:rsidR="008B4E45" w:rsidRPr="00555229">
        <w:rPr>
          <w:color w:val="000000"/>
        </w:rPr>
        <w:t xml:space="preserve"> </w:t>
      </w:r>
      <w:r w:rsidR="008B4E45" w:rsidRPr="00555229">
        <w:rPr>
          <w:b/>
          <w:color w:val="000000"/>
        </w:rPr>
        <w:t>wsparcia</w:t>
      </w:r>
    </w:p>
    <w:p w:rsidR="00362B68" w:rsidRPr="00555229" w:rsidRDefault="00A46A69" w:rsidP="00EC1BF2">
      <w:pPr>
        <w:numPr>
          <w:ilvl w:val="1"/>
          <w:numId w:val="10"/>
        </w:numPr>
        <w:tabs>
          <w:tab w:val="clear" w:pos="1440"/>
        </w:tabs>
        <w:overflowPunct w:val="0"/>
        <w:autoSpaceDE w:val="0"/>
        <w:autoSpaceDN w:val="0"/>
        <w:adjustRightInd w:val="0"/>
        <w:spacing w:line="360" w:lineRule="auto"/>
        <w:ind w:left="284" w:hanging="284"/>
        <w:jc w:val="both"/>
        <w:textAlignment w:val="baseline"/>
        <w:rPr>
          <w:color w:val="000000"/>
          <w:lang w:eastAsia="en-US"/>
        </w:rPr>
      </w:pPr>
      <w:r w:rsidRPr="00555229">
        <w:rPr>
          <w:color w:val="000000"/>
          <w:lang w:eastAsia="en-US"/>
        </w:rPr>
        <w:t xml:space="preserve">Wojewoda na etapie rozliczenia </w:t>
      </w:r>
      <w:r w:rsidR="004A3203" w:rsidRPr="00555229">
        <w:rPr>
          <w:color w:val="000000"/>
          <w:lang w:eastAsia="en-US"/>
        </w:rPr>
        <w:t>środków</w:t>
      </w:r>
      <w:r w:rsidR="00B91C03" w:rsidRPr="00555229">
        <w:rPr>
          <w:color w:val="000000"/>
          <w:lang w:eastAsia="en-US"/>
        </w:rPr>
        <w:t>, o których mowa w § 1 ust. 1,</w:t>
      </w:r>
      <w:r w:rsidR="004A3203" w:rsidRPr="00555229">
        <w:rPr>
          <w:color w:val="000000"/>
          <w:lang w:eastAsia="en-US"/>
        </w:rPr>
        <w:t xml:space="preserve"> </w:t>
      </w:r>
      <w:r w:rsidRPr="00555229">
        <w:rPr>
          <w:color w:val="000000"/>
          <w:lang w:eastAsia="en-US"/>
        </w:rPr>
        <w:t>weryfikuje spełnienie warunk</w:t>
      </w:r>
      <w:r w:rsidR="004A3203" w:rsidRPr="00555229">
        <w:rPr>
          <w:color w:val="000000"/>
          <w:lang w:eastAsia="en-US"/>
        </w:rPr>
        <w:t>ów wynikających z niniejszej umowy</w:t>
      </w:r>
      <w:r w:rsidRPr="00555229">
        <w:rPr>
          <w:color w:val="000000"/>
          <w:lang w:eastAsia="en-US"/>
        </w:rPr>
        <w:t>.</w:t>
      </w:r>
    </w:p>
    <w:p w:rsidR="00A949EE" w:rsidRPr="00555229" w:rsidRDefault="00362B68" w:rsidP="00EC1BF2">
      <w:pPr>
        <w:numPr>
          <w:ilvl w:val="1"/>
          <w:numId w:val="10"/>
        </w:numPr>
        <w:tabs>
          <w:tab w:val="clear" w:pos="1440"/>
        </w:tabs>
        <w:overflowPunct w:val="0"/>
        <w:autoSpaceDE w:val="0"/>
        <w:autoSpaceDN w:val="0"/>
        <w:adjustRightInd w:val="0"/>
        <w:spacing w:line="360" w:lineRule="auto"/>
        <w:ind w:left="284" w:hanging="284"/>
        <w:jc w:val="both"/>
        <w:textAlignment w:val="baseline"/>
        <w:rPr>
          <w:color w:val="000000"/>
          <w:lang w:eastAsia="en-US"/>
        </w:rPr>
      </w:pPr>
      <w:r w:rsidRPr="00555229">
        <w:rPr>
          <w:color w:val="000000"/>
          <w:lang w:eastAsia="en-US"/>
        </w:rPr>
        <w:t>Ostateczny odbiorca</w:t>
      </w:r>
      <w:r w:rsidR="00F23BE6" w:rsidRPr="00555229">
        <w:rPr>
          <w:color w:val="000000"/>
          <w:lang w:eastAsia="en-US"/>
        </w:rPr>
        <w:t xml:space="preserve"> wsparcia</w:t>
      </w:r>
      <w:r w:rsidR="00997949" w:rsidRPr="00555229">
        <w:rPr>
          <w:color w:val="000000"/>
          <w:lang w:eastAsia="en-US"/>
        </w:rPr>
        <w:t>,</w:t>
      </w:r>
      <w:r w:rsidR="00242022" w:rsidRPr="00555229">
        <w:rPr>
          <w:color w:val="000000"/>
          <w:lang w:eastAsia="en-US"/>
        </w:rPr>
        <w:t xml:space="preserve"> </w:t>
      </w:r>
      <w:r w:rsidR="00997949" w:rsidRPr="00555229">
        <w:rPr>
          <w:color w:val="000000"/>
          <w:lang w:eastAsia="en-US"/>
        </w:rPr>
        <w:t xml:space="preserve"> po </w:t>
      </w:r>
      <w:r w:rsidR="00242022" w:rsidRPr="00555229">
        <w:rPr>
          <w:color w:val="000000"/>
          <w:lang w:eastAsia="en-US"/>
        </w:rPr>
        <w:t>wystawieniu dokumentu z kontroli potwierdzającej zgodność placu zabaw lub nawierzchni z Normami PN-EN 1176 lub 1177</w:t>
      </w:r>
      <w:r w:rsidRPr="00555229">
        <w:rPr>
          <w:color w:val="000000"/>
          <w:lang w:eastAsia="en-US"/>
        </w:rPr>
        <w:t xml:space="preserve">, </w:t>
      </w:r>
      <w:r w:rsidR="00242022" w:rsidRPr="00555229">
        <w:rPr>
          <w:color w:val="000000"/>
          <w:lang w:eastAsia="en-US"/>
        </w:rPr>
        <w:t xml:space="preserve">o którym mowa w </w:t>
      </w:r>
      <w:r w:rsidR="00242022" w:rsidRPr="00555229">
        <w:rPr>
          <w:color w:val="000000"/>
        </w:rPr>
        <w:t xml:space="preserve">§ 2 ust. 1, </w:t>
      </w:r>
      <w:r w:rsidR="00CE5B93" w:rsidRPr="00555229">
        <w:rPr>
          <w:color w:val="000000"/>
          <w:lang w:eastAsia="en-US"/>
        </w:rPr>
        <w:t>sporządza w</w:t>
      </w:r>
      <w:r w:rsidR="00102E31" w:rsidRPr="00555229">
        <w:rPr>
          <w:color w:val="000000"/>
          <w:lang w:eastAsia="en-US"/>
        </w:rPr>
        <w:t> </w:t>
      </w:r>
      <w:r w:rsidR="00CE5B93" w:rsidRPr="00555229">
        <w:rPr>
          <w:color w:val="000000"/>
          <w:lang w:eastAsia="en-US"/>
        </w:rPr>
        <w:t xml:space="preserve">terminie </w:t>
      </w:r>
      <w:r w:rsidR="00242022" w:rsidRPr="00555229">
        <w:rPr>
          <w:color w:val="000000"/>
          <w:lang w:eastAsia="en-US"/>
        </w:rPr>
        <w:t xml:space="preserve">do </w:t>
      </w:r>
      <w:r w:rsidR="002F1857" w:rsidRPr="00555229">
        <w:rPr>
          <w:lang w:eastAsia="en-US"/>
        </w:rPr>
        <w:t>15</w:t>
      </w:r>
      <w:r w:rsidR="00242022" w:rsidRPr="00555229">
        <w:rPr>
          <w:lang w:eastAsia="en-US"/>
        </w:rPr>
        <w:t xml:space="preserve"> stycznia </w:t>
      </w:r>
      <w:r w:rsidR="00404329" w:rsidRPr="00555229">
        <w:rPr>
          <w:lang w:eastAsia="en-US"/>
        </w:rPr>
        <w:t>2027</w:t>
      </w:r>
      <w:r w:rsidR="00242022" w:rsidRPr="00555229">
        <w:rPr>
          <w:lang w:eastAsia="en-US"/>
        </w:rPr>
        <w:t xml:space="preserve"> r. </w:t>
      </w:r>
      <w:r w:rsidR="00A949EE" w:rsidRPr="00555229">
        <w:rPr>
          <w:lang w:eastAsia="en-US"/>
        </w:rPr>
        <w:t>rozliczenie</w:t>
      </w:r>
      <w:r w:rsidR="00997949" w:rsidRPr="00555229">
        <w:rPr>
          <w:lang w:eastAsia="en-US"/>
        </w:rPr>
        <w:t xml:space="preserve"> </w:t>
      </w:r>
      <w:r w:rsidRPr="00555229">
        <w:rPr>
          <w:color w:val="000000"/>
          <w:lang w:eastAsia="en-US"/>
        </w:rPr>
        <w:t xml:space="preserve">zadania </w:t>
      </w:r>
      <w:r w:rsidR="00242022" w:rsidRPr="00555229">
        <w:rPr>
          <w:color w:val="000000"/>
          <w:lang w:eastAsia="en-US"/>
        </w:rPr>
        <w:t xml:space="preserve">wg </w:t>
      </w:r>
      <w:r w:rsidR="002F1857" w:rsidRPr="00555229">
        <w:rPr>
          <w:color w:val="000000"/>
          <w:lang w:eastAsia="en-US"/>
        </w:rPr>
        <w:t>z</w:t>
      </w:r>
      <w:r w:rsidR="00EC4D05" w:rsidRPr="00555229">
        <w:rPr>
          <w:color w:val="000000"/>
          <w:lang w:eastAsia="en-US"/>
        </w:rPr>
        <w:t xml:space="preserve">ałącznika nr </w:t>
      </w:r>
      <w:r w:rsidR="00967BFA" w:rsidRPr="00555229">
        <w:rPr>
          <w:color w:val="000000"/>
          <w:lang w:eastAsia="en-US"/>
        </w:rPr>
        <w:t xml:space="preserve">3 </w:t>
      </w:r>
      <w:r w:rsidR="00EC4D05" w:rsidRPr="00555229">
        <w:rPr>
          <w:color w:val="000000"/>
          <w:lang w:eastAsia="en-US"/>
        </w:rPr>
        <w:t xml:space="preserve"> i przekazuje do Wojewody</w:t>
      </w:r>
      <w:r w:rsidR="00404329" w:rsidRPr="00555229">
        <w:rPr>
          <w:color w:val="000000"/>
          <w:lang w:eastAsia="en-US"/>
        </w:rPr>
        <w:t xml:space="preserve">, wraz z kopią tego dokumentu, jeśli nie został dostarczony </w:t>
      </w:r>
      <w:r w:rsidR="00621A94" w:rsidRPr="00555229">
        <w:rPr>
          <w:color w:val="000000"/>
          <w:lang w:eastAsia="en-US"/>
        </w:rPr>
        <w:t xml:space="preserve">wcześniej </w:t>
      </w:r>
      <w:r w:rsidR="00404329" w:rsidRPr="00555229">
        <w:rPr>
          <w:color w:val="000000"/>
          <w:lang w:eastAsia="en-US"/>
        </w:rPr>
        <w:t>wraz z wnioskiem o płatność</w:t>
      </w:r>
      <w:r w:rsidR="00997949" w:rsidRPr="00555229">
        <w:rPr>
          <w:color w:val="000000"/>
          <w:lang w:eastAsia="en-US"/>
        </w:rPr>
        <w:t>.</w:t>
      </w:r>
      <w:r w:rsidR="00404329" w:rsidRPr="00555229">
        <w:rPr>
          <w:color w:val="000000"/>
          <w:lang w:eastAsia="en-US"/>
        </w:rPr>
        <w:t xml:space="preserve"> </w:t>
      </w:r>
      <w:r w:rsidR="00621A94" w:rsidRPr="00555229">
        <w:rPr>
          <w:color w:val="000000"/>
          <w:lang w:eastAsia="en-US"/>
        </w:rPr>
        <w:t xml:space="preserve">Jeśli </w:t>
      </w:r>
      <w:r w:rsidR="00404329" w:rsidRPr="00555229">
        <w:rPr>
          <w:color w:val="000000"/>
          <w:lang w:eastAsia="en-US"/>
        </w:rPr>
        <w:t xml:space="preserve">dokument z kontroli </w:t>
      </w:r>
      <w:r w:rsidR="00621A94" w:rsidRPr="00555229">
        <w:rPr>
          <w:color w:val="000000"/>
          <w:lang w:eastAsia="en-US"/>
        </w:rPr>
        <w:t xml:space="preserve">nie został wystawiony w okresie umożliwiającym złożenie go wraz z rozliczeniem zadania, należy złożyć rozliczenie w terminie wskazanym wyżej, a dokument ten dostarczyć w ciągu 7 dni od daty jego wystawienia. </w:t>
      </w:r>
    </w:p>
    <w:p w:rsidR="00A949EE" w:rsidRPr="00555229" w:rsidRDefault="00000889" w:rsidP="00EC1BF2">
      <w:pPr>
        <w:numPr>
          <w:ilvl w:val="1"/>
          <w:numId w:val="10"/>
        </w:numPr>
        <w:tabs>
          <w:tab w:val="clear" w:pos="1440"/>
        </w:tabs>
        <w:overflowPunct w:val="0"/>
        <w:autoSpaceDE w:val="0"/>
        <w:autoSpaceDN w:val="0"/>
        <w:adjustRightInd w:val="0"/>
        <w:spacing w:line="360" w:lineRule="auto"/>
        <w:ind w:left="284" w:hanging="284"/>
        <w:jc w:val="both"/>
        <w:textAlignment w:val="baseline"/>
        <w:rPr>
          <w:color w:val="000000"/>
          <w:lang w:eastAsia="en-US"/>
        </w:rPr>
      </w:pPr>
      <w:r w:rsidRPr="00555229">
        <w:rPr>
          <w:color w:val="000000"/>
          <w:lang w:eastAsia="en-US"/>
        </w:rPr>
        <w:lastRenderedPageBreak/>
        <w:t>Wojewoda ma prawo żądać</w:t>
      </w:r>
      <w:r w:rsidR="00DB71F0" w:rsidRPr="00555229">
        <w:rPr>
          <w:color w:val="000000"/>
          <w:lang w:eastAsia="en-US"/>
        </w:rPr>
        <w:t>,</w:t>
      </w:r>
      <w:r w:rsidR="00997949" w:rsidRPr="00555229">
        <w:rPr>
          <w:color w:val="000000"/>
          <w:lang w:eastAsia="en-US"/>
        </w:rPr>
        <w:t xml:space="preserve"> aby </w:t>
      </w:r>
      <w:r w:rsidR="00362B68" w:rsidRPr="00555229">
        <w:rPr>
          <w:color w:val="000000"/>
          <w:lang w:eastAsia="en-US"/>
        </w:rPr>
        <w:t>ostateczny odbiorca</w:t>
      </w:r>
      <w:r w:rsidR="00F23BE6" w:rsidRPr="00555229">
        <w:rPr>
          <w:color w:val="000000"/>
          <w:lang w:eastAsia="en-US"/>
        </w:rPr>
        <w:t xml:space="preserve"> wsparcia</w:t>
      </w:r>
      <w:r w:rsidR="00997949" w:rsidRPr="00555229">
        <w:rPr>
          <w:color w:val="000000"/>
          <w:lang w:eastAsia="en-US"/>
        </w:rPr>
        <w:t>, w wyznaczonym terminie, przedstawił dodatkowe informacje i wyjaśnienia do rozlicze</w:t>
      </w:r>
      <w:r w:rsidR="00362B68" w:rsidRPr="00555229">
        <w:rPr>
          <w:color w:val="000000"/>
          <w:lang w:eastAsia="en-US"/>
        </w:rPr>
        <w:t>nia</w:t>
      </w:r>
      <w:r w:rsidR="00997949" w:rsidRPr="00555229">
        <w:rPr>
          <w:color w:val="000000"/>
          <w:lang w:eastAsia="en-US"/>
        </w:rPr>
        <w:t>, o który</w:t>
      </w:r>
      <w:r w:rsidR="00362B68" w:rsidRPr="00555229">
        <w:rPr>
          <w:color w:val="000000"/>
          <w:lang w:eastAsia="en-US"/>
        </w:rPr>
        <w:t>m</w:t>
      </w:r>
      <w:r w:rsidR="00997949" w:rsidRPr="00555229">
        <w:rPr>
          <w:color w:val="000000"/>
          <w:lang w:eastAsia="en-US"/>
        </w:rPr>
        <w:t xml:space="preserve"> mowa w</w:t>
      </w:r>
      <w:r w:rsidR="00EB0694" w:rsidRPr="00555229">
        <w:rPr>
          <w:color w:val="000000"/>
          <w:lang w:eastAsia="en-US"/>
        </w:rPr>
        <w:t> </w:t>
      </w:r>
      <w:r w:rsidR="00997949" w:rsidRPr="00555229">
        <w:rPr>
          <w:color w:val="000000"/>
          <w:lang w:eastAsia="en-US"/>
        </w:rPr>
        <w:t>ust. 2.</w:t>
      </w:r>
    </w:p>
    <w:p w:rsidR="00A949EE" w:rsidRPr="00555229" w:rsidRDefault="00997949" w:rsidP="00EC1BF2">
      <w:pPr>
        <w:numPr>
          <w:ilvl w:val="1"/>
          <w:numId w:val="10"/>
        </w:numPr>
        <w:tabs>
          <w:tab w:val="clear" w:pos="1440"/>
        </w:tabs>
        <w:overflowPunct w:val="0"/>
        <w:autoSpaceDE w:val="0"/>
        <w:autoSpaceDN w:val="0"/>
        <w:adjustRightInd w:val="0"/>
        <w:spacing w:line="360" w:lineRule="auto"/>
        <w:ind w:left="284" w:hanging="284"/>
        <w:jc w:val="both"/>
        <w:textAlignment w:val="baseline"/>
        <w:rPr>
          <w:color w:val="000000"/>
          <w:lang w:eastAsia="en-US"/>
        </w:rPr>
      </w:pPr>
      <w:r w:rsidRPr="00555229">
        <w:rPr>
          <w:color w:val="000000"/>
          <w:lang w:eastAsia="en-US"/>
        </w:rPr>
        <w:t xml:space="preserve">W przypadku braku złożenia </w:t>
      </w:r>
      <w:r w:rsidR="007F7F31" w:rsidRPr="00555229">
        <w:rPr>
          <w:color w:val="000000"/>
          <w:lang w:eastAsia="en-US"/>
        </w:rPr>
        <w:t>rozliczenia</w:t>
      </w:r>
      <w:r w:rsidR="00C153D5" w:rsidRPr="00555229">
        <w:rPr>
          <w:color w:val="000000"/>
          <w:lang w:eastAsia="en-US"/>
        </w:rPr>
        <w:t>, o którym mowa w ust. 2,</w:t>
      </w:r>
      <w:r w:rsidR="007C7D10" w:rsidRPr="00555229">
        <w:rPr>
          <w:color w:val="000000"/>
          <w:lang w:eastAsia="en-US"/>
        </w:rPr>
        <w:t xml:space="preserve"> </w:t>
      </w:r>
      <w:r w:rsidR="00EB0694" w:rsidRPr="00555229">
        <w:rPr>
          <w:color w:val="000000"/>
          <w:lang w:eastAsia="en-US"/>
        </w:rPr>
        <w:t>oraz</w:t>
      </w:r>
      <w:r w:rsidR="007F7F31" w:rsidRPr="00555229">
        <w:rPr>
          <w:color w:val="000000"/>
          <w:lang w:eastAsia="en-US"/>
        </w:rPr>
        <w:t> </w:t>
      </w:r>
      <w:r w:rsidR="002F1857" w:rsidRPr="00555229">
        <w:rPr>
          <w:color w:val="000000"/>
          <w:lang w:eastAsia="en-US"/>
        </w:rPr>
        <w:t>informacji i </w:t>
      </w:r>
      <w:r w:rsidR="00362B68" w:rsidRPr="00555229">
        <w:rPr>
          <w:color w:val="000000"/>
          <w:lang w:eastAsia="en-US"/>
        </w:rPr>
        <w:t xml:space="preserve">niezbędnych </w:t>
      </w:r>
      <w:r w:rsidR="00EB0694" w:rsidRPr="00555229">
        <w:rPr>
          <w:color w:val="000000"/>
          <w:lang w:eastAsia="en-US"/>
        </w:rPr>
        <w:t>wyjaśnień</w:t>
      </w:r>
      <w:r w:rsidR="007F7F31" w:rsidRPr="00555229">
        <w:rPr>
          <w:color w:val="000000"/>
          <w:lang w:eastAsia="en-US"/>
        </w:rPr>
        <w:t>,</w:t>
      </w:r>
      <w:r w:rsidR="00EB0694" w:rsidRPr="00555229">
        <w:rPr>
          <w:color w:val="000000"/>
          <w:lang w:eastAsia="en-US"/>
        </w:rPr>
        <w:t xml:space="preserve"> </w:t>
      </w:r>
      <w:r w:rsidR="00362B68" w:rsidRPr="00555229">
        <w:rPr>
          <w:color w:val="000000"/>
          <w:lang w:eastAsia="en-US"/>
        </w:rPr>
        <w:t>środki</w:t>
      </w:r>
      <w:r w:rsidR="00EF400A" w:rsidRPr="00555229">
        <w:rPr>
          <w:color w:val="000000"/>
          <w:lang w:eastAsia="en-US"/>
        </w:rPr>
        <w:t>, o których mowa w § 1 ust. 1,</w:t>
      </w:r>
      <w:r w:rsidR="00362B68" w:rsidRPr="00555229">
        <w:rPr>
          <w:color w:val="000000"/>
          <w:lang w:eastAsia="en-US"/>
        </w:rPr>
        <w:t xml:space="preserve"> </w:t>
      </w:r>
      <w:r w:rsidR="00605389" w:rsidRPr="00555229">
        <w:rPr>
          <w:color w:val="000000"/>
          <w:lang w:eastAsia="en-US"/>
        </w:rPr>
        <w:t>podlega</w:t>
      </w:r>
      <w:r w:rsidR="00362B68" w:rsidRPr="00555229">
        <w:rPr>
          <w:color w:val="000000"/>
          <w:lang w:eastAsia="en-US"/>
        </w:rPr>
        <w:t>ją</w:t>
      </w:r>
      <w:r w:rsidR="00521EF7" w:rsidRPr="00555229">
        <w:rPr>
          <w:color w:val="000000"/>
          <w:lang w:eastAsia="en-US"/>
        </w:rPr>
        <w:t xml:space="preserve"> </w:t>
      </w:r>
      <w:r w:rsidRPr="00555229">
        <w:rPr>
          <w:color w:val="000000"/>
          <w:lang w:eastAsia="en-US"/>
        </w:rPr>
        <w:t xml:space="preserve">zwrotowi </w:t>
      </w:r>
      <w:r w:rsidR="009C514B" w:rsidRPr="00555229">
        <w:rPr>
          <w:color w:val="000000"/>
          <w:lang w:eastAsia="en-US"/>
        </w:rPr>
        <w:t>w</w:t>
      </w:r>
      <w:r w:rsidR="00EB0694" w:rsidRPr="00555229">
        <w:rPr>
          <w:color w:val="000000"/>
          <w:lang w:eastAsia="en-US"/>
        </w:rPr>
        <w:t> </w:t>
      </w:r>
      <w:r w:rsidR="009C514B" w:rsidRPr="00555229">
        <w:rPr>
          <w:color w:val="000000"/>
          <w:lang w:eastAsia="en-US"/>
        </w:rPr>
        <w:t>terminie</w:t>
      </w:r>
      <w:r w:rsidR="00ED63D0" w:rsidRPr="00555229">
        <w:rPr>
          <w:color w:val="000000"/>
          <w:lang w:eastAsia="en-US"/>
        </w:rPr>
        <w:t xml:space="preserve"> i na zasadach określonych </w:t>
      </w:r>
      <w:r w:rsidR="00362B68" w:rsidRPr="00555229">
        <w:rPr>
          <w:color w:val="000000"/>
          <w:lang w:eastAsia="en-US"/>
        </w:rPr>
        <w:t>przez Wojewodę</w:t>
      </w:r>
      <w:r w:rsidR="00521EF7" w:rsidRPr="00555229">
        <w:rPr>
          <w:color w:val="000000"/>
          <w:lang w:eastAsia="en-US"/>
        </w:rPr>
        <w:t xml:space="preserve">. </w:t>
      </w:r>
    </w:p>
    <w:p w:rsidR="00997949" w:rsidRPr="00555229" w:rsidRDefault="00997949" w:rsidP="00EC1BF2">
      <w:pPr>
        <w:numPr>
          <w:ilvl w:val="1"/>
          <w:numId w:val="10"/>
        </w:numPr>
        <w:tabs>
          <w:tab w:val="clear" w:pos="1440"/>
        </w:tabs>
        <w:overflowPunct w:val="0"/>
        <w:autoSpaceDE w:val="0"/>
        <w:autoSpaceDN w:val="0"/>
        <w:adjustRightInd w:val="0"/>
        <w:spacing w:line="360" w:lineRule="auto"/>
        <w:ind w:left="284" w:hanging="284"/>
        <w:jc w:val="both"/>
        <w:textAlignment w:val="baseline"/>
        <w:rPr>
          <w:color w:val="000000"/>
          <w:lang w:eastAsia="en-US"/>
        </w:rPr>
      </w:pPr>
      <w:r w:rsidRPr="00555229">
        <w:rPr>
          <w:color w:val="000000"/>
          <w:lang w:eastAsia="en-US"/>
        </w:rPr>
        <w:t>W przypadku stwierdzenia na podstawie rozlicze</w:t>
      </w:r>
      <w:r w:rsidR="00362B68" w:rsidRPr="00555229">
        <w:rPr>
          <w:color w:val="000000"/>
          <w:lang w:eastAsia="en-US"/>
        </w:rPr>
        <w:t>nia</w:t>
      </w:r>
      <w:r w:rsidRPr="00555229">
        <w:rPr>
          <w:color w:val="000000"/>
          <w:lang w:eastAsia="en-US"/>
        </w:rPr>
        <w:t xml:space="preserve">, że </w:t>
      </w:r>
      <w:r w:rsidR="00362B68" w:rsidRPr="00555229">
        <w:rPr>
          <w:color w:val="000000"/>
          <w:lang w:eastAsia="en-US"/>
        </w:rPr>
        <w:t>środki</w:t>
      </w:r>
      <w:r w:rsidR="002F1857" w:rsidRPr="00555229">
        <w:rPr>
          <w:color w:val="000000"/>
          <w:lang w:eastAsia="en-US"/>
        </w:rPr>
        <w:t>, o których mowa w § 1 ust. </w:t>
      </w:r>
      <w:r w:rsidR="00B04D34" w:rsidRPr="00555229">
        <w:rPr>
          <w:color w:val="000000"/>
          <w:lang w:eastAsia="en-US"/>
        </w:rPr>
        <w:t>1,</w:t>
      </w:r>
      <w:r w:rsidR="00362B68" w:rsidRPr="00555229">
        <w:rPr>
          <w:color w:val="000000"/>
          <w:lang w:eastAsia="en-US"/>
        </w:rPr>
        <w:t xml:space="preserve"> </w:t>
      </w:r>
      <w:r w:rsidRPr="00555229">
        <w:rPr>
          <w:color w:val="000000"/>
          <w:lang w:eastAsia="en-US"/>
        </w:rPr>
        <w:t>wykorzystan</w:t>
      </w:r>
      <w:r w:rsidR="00362B68" w:rsidRPr="00555229">
        <w:rPr>
          <w:color w:val="000000"/>
          <w:lang w:eastAsia="en-US"/>
        </w:rPr>
        <w:t>e</w:t>
      </w:r>
      <w:r w:rsidRPr="00555229">
        <w:rPr>
          <w:color w:val="000000"/>
          <w:lang w:eastAsia="en-US"/>
        </w:rPr>
        <w:t xml:space="preserve"> został</w:t>
      </w:r>
      <w:r w:rsidR="00362B68" w:rsidRPr="00555229">
        <w:rPr>
          <w:color w:val="000000"/>
          <w:lang w:eastAsia="en-US"/>
        </w:rPr>
        <w:t>y</w:t>
      </w:r>
      <w:r w:rsidRPr="00555229">
        <w:rPr>
          <w:color w:val="000000"/>
          <w:lang w:eastAsia="en-US"/>
        </w:rPr>
        <w:t xml:space="preserve"> w części lub całości niezgodnie z przeznaczeniem albo pobran</w:t>
      </w:r>
      <w:r w:rsidR="00362B68" w:rsidRPr="00555229">
        <w:rPr>
          <w:color w:val="000000"/>
          <w:lang w:eastAsia="en-US"/>
        </w:rPr>
        <w:t>e zostały</w:t>
      </w:r>
      <w:r w:rsidR="00DC306A" w:rsidRPr="00555229">
        <w:rPr>
          <w:color w:val="000000"/>
          <w:lang w:eastAsia="en-US"/>
        </w:rPr>
        <w:t xml:space="preserve"> w </w:t>
      </w:r>
      <w:r w:rsidRPr="00555229">
        <w:rPr>
          <w:color w:val="000000"/>
          <w:lang w:eastAsia="en-US"/>
        </w:rPr>
        <w:t>nadmiernej wysokości</w:t>
      </w:r>
      <w:r w:rsidR="007F7F31" w:rsidRPr="00555229">
        <w:rPr>
          <w:color w:val="000000"/>
          <w:lang w:eastAsia="en-US"/>
        </w:rPr>
        <w:t>,</w:t>
      </w:r>
      <w:r w:rsidRPr="00555229">
        <w:rPr>
          <w:color w:val="000000"/>
          <w:lang w:eastAsia="en-US"/>
        </w:rPr>
        <w:t xml:space="preserve"> Wojewoda </w:t>
      </w:r>
      <w:r w:rsidR="00751BBB" w:rsidRPr="00555229">
        <w:rPr>
          <w:color w:val="000000"/>
          <w:lang w:eastAsia="en-US"/>
        </w:rPr>
        <w:t xml:space="preserve">wzywa pisemnie </w:t>
      </w:r>
      <w:r w:rsidR="00362B68" w:rsidRPr="00555229">
        <w:rPr>
          <w:color w:val="000000"/>
          <w:lang w:eastAsia="en-US"/>
        </w:rPr>
        <w:t xml:space="preserve">ostatecznego odbiorcę </w:t>
      </w:r>
      <w:r w:rsidR="008B4E45" w:rsidRPr="00555229">
        <w:rPr>
          <w:color w:val="000000"/>
        </w:rPr>
        <w:t xml:space="preserve">wsparcia </w:t>
      </w:r>
      <w:r w:rsidR="00B04D34" w:rsidRPr="00555229">
        <w:rPr>
          <w:color w:val="000000"/>
        </w:rPr>
        <w:t>d</w:t>
      </w:r>
      <w:r w:rsidR="00751BBB" w:rsidRPr="00555229">
        <w:rPr>
          <w:color w:val="000000"/>
          <w:lang w:eastAsia="en-US"/>
        </w:rPr>
        <w:t>o zwrot</w:t>
      </w:r>
      <w:r w:rsidR="00B04D34" w:rsidRPr="00555229">
        <w:rPr>
          <w:color w:val="000000"/>
          <w:lang w:eastAsia="en-US"/>
        </w:rPr>
        <w:t>u</w:t>
      </w:r>
      <w:r w:rsidR="00751BBB" w:rsidRPr="00555229">
        <w:rPr>
          <w:color w:val="000000"/>
          <w:lang w:eastAsia="en-US"/>
        </w:rPr>
        <w:t xml:space="preserve"> </w:t>
      </w:r>
      <w:r w:rsidR="00362B68" w:rsidRPr="00555229">
        <w:rPr>
          <w:color w:val="000000"/>
          <w:lang w:eastAsia="en-US"/>
        </w:rPr>
        <w:t xml:space="preserve">środków </w:t>
      </w:r>
      <w:r w:rsidR="00751BBB" w:rsidRPr="00555229">
        <w:rPr>
          <w:color w:val="000000"/>
          <w:lang w:eastAsia="en-US"/>
        </w:rPr>
        <w:t>określając wy</w:t>
      </w:r>
      <w:r w:rsidR="002F1857" w:rsidRPr="00555229">
        <w:rPr>
          <w:color w:val="000000"/>
          <w:lang w:eastAsia="en-US"/>
        </w:rPr>
        <w:t>sokość i datę zwrotu środków. W </w:t>
      </w:r>
      <w:r w:rsidR="00751BBB" w:rsidRPr="00555229">
        <w:rPr>
          <w:color w:val="000000"/>
          <w:lang w:eastAsia="en-US"/>
        </w:rPr>
        <w:t xml:space="preserve">przypadku braku zwrotu środków </w:t>
      </w:r>
      <w:r w:rsidR="007F7F31" w:rsidRPr="00555229">
        <w:rPr>
          <w:color w:val="000000"/>
          <w:lang w:eastAsia="en-US"/>
        </w:rPr>
        <w:t xml:space="preserve">wraz z odsetkami </w:t>
      </w:r>
      <w:r w:rsidR="00751BBB" w:rsidRPr="00555229">
        <w:rPr>
          <w:color w:val="000000"/>
          <w:lang w:eastAsia="en-US"/>
        </w:rPr>
        <w:t xml:space="preserve">we wskazanym terminie, Wojewoda </w:t>
      </w:r>
      <w:r w:rsidRPr="00555229">
        <w:rPr>
          <w:color w:val="000000"/>
          <w:lang w:eastAsia="en-US"/>
        </w:rPr>
        <w:t>określa</w:t>
      </w:r>
      <w:r w:rsidR="00B04D34" w:rsidRPr="00555229">
        <w:rPr>
          <w:color w:val="000000"/>
          <w:lang w:eastAsia="en-US"/>
        </w:rPr>
        <w:t>,</w:t>
      </w:r>
      <w:r w:rsidRPr="00555229">
        <w:rPr>
          <w:color w:val="000000"/>
          <w:lang w:eastAsia="en-US"/>
        </w:rPr>
        <w:t xml:space="preserve"> w drodze decyzji</w:t>
      </w:r>
      <w:r w:rsidR="00B04D34" w:rsidRPr="00555229">
        <w:rPr>
          <w:color w:val="000000"/>
          <w:lang w:eastAsia="en-US"/>
        </w:rPr>
        <w:t>,</w:t>
      </w:r>
      <w:r w:rsidRPr="00555229">
        <w:rPr>
          <w:color w:val="000000"/>
          <w:lang w:eastAsia="en-US"/>
        </w:rPr>
        <w:t xml:space="preserve"> wysok</w:t>
      </w:r>
      <w:r w:rsidR="00ED14BF" w:rsidRPr="00555229">
        <w:rPr>
          <w:color w:val="000000"/>
          <w:lang w:eastAsia="en-US"/>
        </w:rPr>
        <w:t>ość kwoty podlegającej zwrotowi</w:t>
      </w:r>
      <w:r w:rsidR="00BA681C" w:rsidRPr="00555229">
        <w:rPr>
          <w:color w:val="000000"/>
          <w:lang w:eastAsia="en-US"/>
        </w:rPr>
        <w:t>.</w:t>
      </w:r>
    </w:p>
    <w:bookmarkEnd w:id="9"/>
    <w:p w:rsidR="00997949" w:rsidRPr="00555229" w:rsidRDefault="00997949" w:rsidP="00EC1BF2">
      <w:pPr>
        <w:pStyle w:val="Tekstpodstawowy"/>
        <w:spacing w:line="360" w:lineRule="auto"/>
        <w:jc w:val="both"/>
        <w:rPr>
          <w:color w:val="000000"/>
          <w:szCs w:val="24"/>
        </w:rPr>
      </w:pPr>
    </w:p>
    <w:p w:rsidR="00997949" w:rsidRPr="00555229" w:rsidRDefault="00997949" w:rsidP="00EC1BF2">
      <w:pPr>
        <w:spacing w:line="360" w:lineRule="auto"/>
        <w:ind w:left="360" w:hanging="360"/>
        <w:jc w:val="center"/>
        <w:rPr>
          <w:b/>
          <w:color w:val="000000"/>
        </w:rPr>
      </w:pPr>
      <w:r w:rsidRPr="00555229">
        <w:rPr>
          <w:b/>
          <w:color w:val="000000"/>
        </w:rPr>
        <w:t xml:space="preserve">§ </w:t>
      </w:r>
      <w:r w:rsidR="0014569C" w:rsidRPr="00555229">
        <w:rPr>
          <w:b/>
          <w:color w:val="000000"/>
        </w:rPr>
        <w:t>9</w:t>
      </w:r>
    </w:p>
    <w:p w:rsidR="00997949" w:rsidRPr="00555229" w:rsidRDefault="00997949" w:rsidP="00EC1BF2">
      <w:pPr>
        <w:spacing w:line="360" w:lineRule="auto"/>
        <w:ind w:left="360" w:hanging="360"/>
        <w:jc w:val="center"/>
        <w:rPr>
          <w:b/>
          <w:color w:val="000000"/>
        </w:rPr>
      </w:pPr>
      <w:r w:rsidRPr="00555229">
        <w:rPr>
          <w:b/>
          <w:color w:val="000000"/>
        </w:rPr>
        <w:t xml:space="preserve">Zwrot środków finansowych </w:t>
      </w:r>
    </w:p>
    <w:p w:rsidR="00E075C5" w:rsidRPr="00555229" w:rsidRDefault="00311F13" w:rsidP="00B4132D">
      <w:pPr>
        <w:numPr>
          <w:ilvl w:val="0"/>
          <w:numId w:val="9"/>
        </w:numPr>
        <w:overflowPunct w:val="0"/>
        <w:autoSpaceDE w:val="0"/>
        <w:autoSpaceDN w:val="0"/>
        <w:adjustRightInd w:val="0"/>
        <w:spacing w:line="360" w:lineRule="auto"/>
        <w:ind w:left="284"/>
        <w:jc w:val="both"/>
        <w:textAlignment w:val="baseline"/>
        <w:rPr>
          <w:color w:val="000000"/>
        </w:rPr>
      </w:pPr>
      <w:bookmarkStart w:id="10" w:name="_Hlk124423346"/>
      <w:bookmarkStart w:id="11" w:name="_Hlk124692224"/>
      <w:r w:rsidRPr="00555229">
        <w:rPr>
          <w:color w:val="000000"/>
        </w:rPr>
        <w:t xml:space="preserve">Ostateczny odbiorca wsparcia dokonuje zwrotu niewykorzystanych środków, o których mowa w </w:t>
      </w:r>
      <w:r w:rsidRPr="00555229">
        <w:rPr>
          <w:bCs/>
          <w:color w:val="000000"/>
        </w:rPr>
        <w:t>§ 1</w:t>
      </w:r>
      <w:r w:rsidRPr="00555229">
        <w:rPr>
          <w:b/>
          <w:color w:val="000000"/>
        </w:rPr>
        <w:t xml:space="preserve"> </w:t>
      </w:r>
      <w:r w:rsidRPr="00555229">
        <w:rPr>
          <w:color w:val="000000"/>
        </w:rPr>
        <w:t>ust. 1, w terminie 1</w:t>
      </w:r>
      <w:r w:rsidR="00913776" w:rsidRPr="00555229">
        <w:rPr>
          <w:color w:val="000000"/>
        </w:rPr>
        <w:t>5</w:t>
      </w:r>
      <w:r w:rsidRPr="00555229">
        <w:rPr>
          <w:color w:val="000000"/>
        </w:rPr>
        <w:t> dni od dnia zakończenia realizacji zadania, określonego w § 1 ust. 1</w:t>
      </w:r>
      <w:bookmarkEnd w:id="10"/>
      <w:r w:rsidR="00EC4D05" w:rsidRPr="00555229">
        <w:rPr>
          <w:color w:val="000000"/>
        </w:rPr>
        <w:t xml:space="preserve"> na rachunek bankowy nr   </w:t>
      </w:r>
      <w:r w:rsidR="00B4132D" w:rsidRPr="00555229">
        <w:rPr>
          <w:color w:val="000000"/>
        </w:rPr>
        <w:t>73 1010 1528 0003 9018 9230 0000,</w:t>
      </w:r>
      <w:r w:rsidR="008979CE" w:rsidRPr="00555229">
        <w:rPr>
          <w:color w:val="000000"/>
        </w:rPr>
        <w:t xml:space="preserve"> nie później niż do 15.01.</w:t>
      </w:r>
      <w:r w:rsidR="00621A94" w:rsidRPr="00555229">
        <w:rPr>
          <w:color w:val="000000"/>
        </w:rPr>
        <w:t>2027</w:t>
      </w:r>
      <w:r w:rsidR="008979CE" w:rsidRPr="00555229">
        <w:rPr>
          <w:color w:val="000000"/>
        </w:rPr>
        <w:t xml:space="preserve"> r.</w:t>
      </w:r>
    </w:p>
    <w:p w:rsidR="00D34ECE" w:rsidRPr="00555229" w:rsidRDefault="00997949" w:rsidP="00EC1BF2">
      <w:pPr>
        <w:numPr>
          <w:ilvl w:val="0"/>
          <w:numId w:val="9"/>
        </w:numPr>
        <w:overflowPunct w:val="0"/>
        <w:autoSpaceDE w:val="0"/>
        <w:autoSpaceDN w:val="0"/>
        <w:adjustRightInd w:val="0"/>
        <w:spacing w:line="360" w:lineRule="auto"/>
        <w:ind w:left="284" w:hanging="284"/>
        <w:jc w:val="both"/>
        <w:textAlignment w:val="baseline"/>
        <w:rPr>
          <w:color w:val="000000"/>
        </w:rPr>
      </w:pPr>
      <w:r w:rsidRPr="00555229">
        <w:rPr>
          <w:color w:val="000000"/>
        </w:rPr>
        <w:t xml:space="preserve">Od niewykorzystanej kwoty </w:t>
      </w:r>
      <w:r w:rsidR="00D21B03" w:rsidRPr="00555229">
        <w:rPr>
          <w:color w:val="000000"/>
        </w:rPr>
        <w:t>środków</w:t>
      </w:r>
      <w:r w:rsidR="0074067C" w:rsidRPr="00555229">
        <w:rPr>
          <w:color w:val="000000"/>
        </w:rPr>
        <w:t>, o których mowa w § 1 ust. 1,</w:t>
      </w:r>
      <w:r w:rsidR="00D21B03" w:rsidRPr="00555229">
        <w:rPr>
          <w:color w:val="000000"/>
        </w:rPr>
        <w:t xml:space="preserve"> </w:t>
      </w:r>
      <w:r w:rsidRPr="00555229">
        <w:rPr>
          <w:color w:val="000000"/>
        </w:rPr>
        <w:t>zwróconej po terminie</w:t>
      </w:r>
      <w:bookmarkEnd w:id="11"/>
      <w:r w:rsidRPr="00555229">
        <w:rPr>
          <w:color w:val="000000"/>
        </w:rPr>
        <w:t>, o którym mowa w ust. 1, naliczane są odsetki w wysokości określonej jak dla zaległości podatkowych, począwszy od dnia następującego po dniu, w którym upłynął termin zwrotu</w:t>
      </w:r>
      <w:r w:rsidR="00CE5B93" w:rsidRPr="00555229">
        <w:rPr>
          <w:color w:val="000000"/>
        </w:rPr>
        <w:t xml:space="preserve"> </w:t>
      </w:r>
      <w:r w:rsidR="00D21B03" w:rsidRPr="00555229">
        <w:rPr>
          <w:color w:val="000000"/>
        </w:rPr>
        <w:t>środków</w:t>
      </w:r>
      <w:r w:rsidRPr="00555229">
        <w:rPr>
          <w:color w:val="000000"/>
        </w:rPr>
        <w:t xml:space="preserve">. </w:t>
      </w:r>
      <w:r w:rsidR="00EC4D05" w:rsidRPr="00555229">
        <w:rPr>
          <w:color w:val="000000"/>
        </w:rPr>
        <w:t xml:space="preserve">Zwrot środków następuje na rachunek bankowy nr </w:t>
      </w:r>
    </w:p>
    <w:p w:rsidR="00D34ECE" w:rsidRPr="00555229" w:rsidRDefault="00D34ECE" w:rsidP="00D34ECE">
      <w:pPr>
        <w:overflowPunct w:val="0"/>
        <w:autoSpaceDE w:val="0"/>
        <w:autoSpaceDN w:val="0"/>
        <w:adjustRightInd w:val="0"/>
        <w:spacing w:line="360" w:lineRule="auto"/>
        <w:ind w:left="2556" w:firstLine="284"/>
        <w:jc w:val="both"/>
        <w:textAlignment w:val="baseline"/>
        <w:rPr>
          <w:color w:val="000000"/>
        </w:rPr>
      </w:pPr>
      <w:r w:rsidRPr="00555229">
        <w:rPr>
          <w:iCs/>
        </w:rPr>
        <w:t>73 1010 1528 0003 9018 9230 0000</w:t>
      </w:r>
      <w:bookmarkStart w:id="12" w:name="_Hlk124692318"/>
      <w:r w:rsidRPr="00555229">
        <w:rPr>
          <w:iCs/>
        </w:rPr>
        <w:t>.</w:t>
      </w:r>
    </w:p>
    <w:p w:rsidR="00F974D1" w:rsidRPr="00555229" w:rsidRDefault="00F974D1" w:rsidP="00EC1BF2">
      <w:pPr>
        <w:numPr>
          <w:ilvl w:val="0"/>
          <w:numId w:val="9"/>
        </w:numPr>
        <w:overflowPunct w:val="0"/>
        <w:autoSpaceDE w:val="0"/>
        <w:autoSpaceDN w:val="0"/>
        <w:adjustRightInd w:val="0"/>
        <w:spacing w:line="360" w:lineRule="auto"/>
        <w:ind w:left="284" w:hanging="284"/>
        <w:jc w:val="both"/>
        <w:textAlignment w:val="baseline"/>
        <w:rPr>
          <w:color w:val="000000"/>
        </w:rPr>
      </w:pPr>
      <w:r w:rsidRPr="00555229">
        <w:rPr>
          <w:color w:val="000000"/>
          <w:lang w:eastAsia="en-US"/>
        </w:rPr>
        <w:t xml:space="preserve">Ostateczny odbiorca </w:t>
      </w:r>
      <w:r w:rsidR="00F23BE6" w:rsidRPr="00555229">
        <w:rPr>
          <w:color w:val="000000"/>
          <w:lang w:eastAsia="en-US"/>
        </w:rPr>
        <w:t xml:space="preserve">wsparcia </w:t>
      </w:r>
      <w:r w:rsidRPr="00555229">
        <w:rPr>
          <w:color w:val="000000"/>
          <w:lang w:eastAsia="en-US"/>
        </w:rPr>
        <w:t>może być zobowiązany d</w:t>
      </w:r>
      <w:r w:rsidR="002F1857" w:rsidRPr="00555229">
        <w:rPr>
          <w:color w:val="000000"/>
          <w:lang w:eastAsia="en-US"/>
        </w:rPr>
        <w:t>o zwrotu środków wynikających z </w:t>
      </w:r>
      <w:r w:rsidRPr="00555229">
        <w:rPr>
          <w:color w:val="000000"/>
          <w:lang w:eastAsia="en-US"/>
        </w:rPr>
        <w:t>umowy w przypadku niespełnienia warunków realizacji umowy</w:t>
      </w:r>
      <w:r w:rsidR="00E63E4A" w:rsidRPr="00555229">
        <w:rPr>
          <w:color w:val="000000"/>
        </w:rPr>
        <w:t xml:space="preserve"> na dofinansowanie </w:t>
      </w:r>
      <w:r w:rsidR="00CE26D9" w:rsidRPr="00555229">
        <w:rPr>
          <w:color w:val="000000"/>
        </w:rPr>
        <w:t>zadania, o którym mowa</w:t>
      </w:r>
      <w:r w:rsidRPr="00555229">
        <w:rPr>
          <w:color w:val="000000"/>
          <w:lang w:eastAsia="en-US"/>
        </w:rPr>
        <w:t xml:space="preserve"> </w:t>
      </w:r>
      <w:r w:rsidRPr="00555229">
        <w:rPr>
          <w:bCs/>
          <w:color w:val="000000"/>
        </w:rPr>
        <w:t>§</w:t>
      </w:r>
      <w:r w:rsidR="00EC7210" w:rsidRPr="00555229">
        <w:rPr>
          <w:bCs/>
          <w:color w:val="000000"/>
        </w:rPr>
        <w:t xml:space="preserve"> 1 ust. </w:t>
      </w:r>
      <w:r w:rsidR="00CE26D9" w:rsidRPr="00555229">
        <w:rPr>
          <w:bCs/>
          <w:color w:val="000000"/>
        </w:rPr>
        <w:t>1</w:t>
      </w:r>
      <w:r w:rsidR="00EC7210" w:rsidRPr="00555229">
        <w:rPr>
          <w:bCs/>
          <w:color w:val="000000"/>
        </w:rPr>
        <w:t>, w takiej części w jakiej warunki nie zostaną spełnione</w:t>
      </w:r>
      <w:bookmarkEnd w:id="12"/>
      <w:r w:rsidR="00EC7210" w:rsidRPr="00555229">
        <w:rPr>
          <w:bCs/>
          <w:color w:val="000000"/>
        </w:rPr>
        <w:t>.</w:t>
      </w:r>
      <w:r w:rsidRPr="00555229">
        <w:rPr>
          <w:b/>
          <w:color w:val="000000"/>
        </w:rPr>
        <w:t xml:space="preserve"> </w:t>
      </w:r>
    </w:p>
    <w:p w:rsidR="00967BFA" w:rsidRPr="00555229" w:rsidRDefault="00967BFA" w:rsidP="0043244A">
      <w:pPr>
        <w:spacing w:line="360" w:lineRule="auto"/>
        <w:jc w:val="center"/>
        <w:rPr>
          <w:b/>
          <w:iCs/>
          <w:color w:val="000000"/>
        </w:rPr>
      </w:pPr>
    </w:p>
    <w:p w:rsidR="0043244A" w:rsidRPr="00555229" w:rsidRDefault="0043244A" w:rsidP="0043244A">
      <w:pPr>
        <w:spacing w:line="360" w:lineRule="auto"/>
        <w:jc w:val="center"/>
        <w:rPr>
          <w:b/>
          <w:iCs/>
          <w:color w:val="000000"/>
        </w:rPr>
      </w:pPr>
      <w:r w:rsidRPr="00555229">
        <w:rPr>
          <w:b/>
          <w:iCs/>
          <w:color w:val="000000"/>
        </w:rPr>
        <w:t>§ 10</w:t>
      </w:r>
    </w:p>
    <w:p w:rsidR="0043244A" w:rsidRPr="00555229" w:rsidRDefault="0043244A" w:rsidP="0043244A">
      <w:pPr>
        <w:spacing w:line="360" w:lineRule="auto"/>
        <w:jc w:val="center"/>
        <w:rPr>
          <w:b/>
          <w:iCs/>
          <w:color w:val="000000"/>
        </w:rPr>
      </w:pPr>
      <w:r w:rsidRPr="00555229">
        <w:rPr>
          <w:b/>
          <w:iCs/>
          <w:color w:val="000000"/>
        </w:rPr>
        <w:t>Okres trwałości</w:t>
      </w:r>
    </w:p>
    <w:p w:rsidR="00621A94" w:rsidRPr="00555229" w:rsidRDefault="0043244A" w:rsidP="00621A94">
      <w:pPr>
        <w:numPr>
          <w:ilvl w:val="0"/>
          <w:numId w:val="28"/>
        </w:numPr>
        <w:tabs>
          <w:tab w:val="num" w:pos="426"/>
        </w:tabs>
        <w:spacing w:line="360" w:lineRule="auto"/>
        <w:ind w:left="426" w:hanging="426"/>
        <w:jc w:val="both"/>
        <w:rPr>
          <w:b/>
          <w:color w:val="000000"/>
        </w:rPr>
      </w:pPr>
      <w:r w:rsidRPr="00555229">
        <w:rPr>
          <w:color w:val="000000"/>
        </w:rPr>
        <w:t xml:space="preserve">Ostateczny odbiorca wsparcia zobowiązuje się do zachowania okresu trwałości wynoszącego 2 lata tj. do dnia 31 grudnia </w:t>
      </w:r>
      <w:r w:rsidR="00621A94" w:rsidRPr="00555229">
        <w:rPr>
          <w:color w:val="000000"/>
        </w:rPr>
        <w:t>2028</w:t>
      </w:r>
      <w:r w:rsidRPr="00555229">
        <w:rPr>
          <w:color w:val="000000"/>
        </w:rPr>
        <w:t xml:space="preserve"> r., niezależnie od daty zakończenia realizacji zadania, o której mowa w rozdz</w:t>
      </w:r>
      <w:r w:rsidR="00621A94" w:rsidRPr="00555229">
        <w:rPr>
          <w:color w:val="000000"/>
        </w:rPr>
        <w:t>.</w:t>
      </w:r>
      <w:r w:rsidRPr="00555229">
        <w:rPr>
          <w:color w:val="000000"/>
        </w:rPr>
        <w:t xml:space="preserve"> </w:t>
      </w:r>
      <w:r w:rsidR="00621A94" w:rsidRPr="00555229">
        <w:rPr>
          <w:color w:val="000000"/>
        </w:rPr>
        <w:t>4</w:t>
      </w:r>
      <w:r w:rsidRPr="00555229">
        <w:rPr>
          <w:color w:val="000000"/>
        </w:rPr>
        <w:t xml:space="preserve">, </w:t>
      </w:r>
      <w:proofErr w:type="spellStart"/>
      <w:r w:rsidRPr="00555229">
        <w:rPr>
          <w:color w:val="000000"/>
        </w:rPr>
        <w:t>podrozdz</w:t>
      </w:r>
      <w:proofErr w:type="spellEnd"/>
      <w:r w:rsidR="00621A94" w:rsidRPr="00555229">
        <w:rPr>
          <w:color w:val="000000"/>
        </w:rPr>
        <w:t>.</w:t>
      </w:r>
      <w:r w:rsidRPr="00555229">
        <w:rPr>
          <w:color w:val="000000"/>
        </w:rPr>
        <w:t xml:space="preserve"> </w:t>
      </w:r>
      <w:r w:rsidR="00621A94" w:rsidRPr="00555229">
        <w:rPr>
          <w:color w:val="000000"/>
        </w:rPr>
        <w:t>4</w:t>
      </w:r>
      <w:r w:rsidRPr="00555229">
        <w:rPr>
          <w:color w:val="000000"/>
        </w:rPr>
        <w:t xml:space="preserve">.4. </w:t>
      </w:r>
      <w:r w:rsidR="00621A94" w:rsidRPr="00555229">
        <w:rPr>
          <w:color w:val="000000"/>
        </w:rPr>
        <w:t xml:space="preserve">pkt. 2 </w:t>
      </w:r>
      <w:r w:rsidRPr="00555229">
        <w:rPr>
          <w:color w:val="000000"/>
        </w:rPr>
        <w:t xml:space="preserve">Programu. </w:t>
      </w:r>
      <w:r w:rsidRPr="00555229">
        <w:rPr>
          <w:color w:val="000000"/>
        </w:rPr>
        <w:lastRenderedPageBreak/>
        <w:t>W przypadku, gdy za zgodą Wojewody termin wykonania zadania przypadnie po 31.</w:t>
      </w:r>
      <w:r w:rsidR="00621A94" w:rsidRPr="00555229">
        <w:rPr>
          <w:color w:val="000000"/>
        </w:rPr>
        <w:t>01</w:t>
      </w:r>
      <w:r w:rsidRPr="00555229">
        <w:rPr>
          <w:color w:val="000000"/>
        </w:rPr>
        <w:t>.202</w:t>
      </w:r>
      <w:r w:rsidR="00621A94" w:rsidRPr="00555229">
        <w:rPr>
          <w:color w:val="000000"/>
        </w:rPr>
        <w:t>6</w:t>
      </w:r>
      <w:r w:rsidRPr="00555229">
        <w:rPr>
          <w:color w:val="000000"/>
        </w:rPr>
        <w:t xml:space="preserve"> r.,  okres trwałości zostaje odpowiednio wydłużony. </w:t>
      </w:r>
    </w:p>
    <w:p w:rsidR="0043244A" w:rsidRPr="00555229" w:rsidRDefault="0043244A" w:rsidP="00621A94">
      <w:pPr>
        <w:numPr>
          <w:ilvl w:val="0"/>
          <w:numId w:val="28"/>
        </w:numPr>
        <w:tabs>
          <w:tab w:val="num" w:pos="426"/>
        </w:tabs>
        <w:spacing w:line="360" w:lineRule="auto"/>
        <w:ind w:left="426" w:hanging="426"/>
        <w:jc w:val="both"/>
        <w:rPr>
          <w:b/>
          <w:color w:val="000000"/>
        </w:rPr>
      </w:pPr>
      <w:r w:rsidRPr="00555229">
        <w:rPr>
          <w:color w:val="000000"/>
        </w:rPr>
        <w:t xml:space="preserve">Okres trwałości jest rozumiany jako okres, </w:t>
      </w:r>
      <w:r w:rsidR="00621A94" w:rsidRPr="00555229">
        <w:rPr>
          <w:color w:val="000000"/>
        </w:rPr>
        <w:t>w którym zostaną utrzymane osiągnięte efekty</w:t>
      </w:r>
      <w:r w:rsidR="00621A94" w:rsidRPr="00555229">
        <w:rPr>
          <w:b/>
          <w:color w:val="000000"/>
        </w:rPr>
        <w:t xml:space="preserve"> </w:t>
      </w:r>
      <w:r w:rsidR="00621A94" w:rsidRPr="00555229">
        <w:rPr>
          <w:color w:val="000000"/>
        </w:rPr>
        <w:t>rzeczowe (tj. materialne rezultaty realizacji Programu), z wyjątkiem wyposażenia</w:t>
      </w:r>
      <w:r w:rsidR="00621A94" w:rsidRPr="00555229">
        <w:rPr>
          <w:b/>
          <w:color w:val="000000"/>
        </w:rPr>
        <w:t xml:space="preserve"> </w:t>
      </w:r>
      <w:r w:rsidR="00621A94" w:rsidRPr="00555229">
        <w:rPr>
          <w:color w:val="000000"/>
        </w:rPr>
        <w:t>niezwiązanego z gruntem (np. urządzenia i pomoce do zabawy, w szczególności wykonane</w:t>
      </w:r>
      <w:r w:rsidR="00621A94" w:rsidRPr="00555229">
        <w:rPr>
          <w:b/>
          <w:color w:val="000000"/>
        </w:rPr>
        <w:t xml:space="preserve"> </w:t>
      </w:r>
      <w:r w:rsidR="00621A94" w:rsidRPr="00555229">
        <w:rPr>
          <w:color w:val="000000"/>
        </w:rPr>
        <w:t>z naturalnych materiałów, elementy ogrodowe), efektów prac zagospodarowujących</w:t>
      </w:r>
      <w:r w:rsidR="00621A94" w:rsidRPr="00555229">
        <w:rPr>
          <w:b/>
          <w:color w:val="000000"/>
        </w:rPr>
        <w:t xml:space="preserve"> </w:t>
      </w:r>
      <w:r w:rsidR="00621A94" w:rsidRPr="00555229">
        <w:rPr>
          <w:color w:val="000000"/>
        </w:rPr>
        <w:t>teren (np. szałasy z wikliny, ogródki warzywne), materiałów i roślin służących</w:t>
      </w:r>
      <w:r w:rsidR="00621A94" w:rsidRPr="00555229">
        <w:rPr>
          <w:b/>
          <w:color w:val="000000"/>
        </w:rPr>
        <w:t xml:space="preserve"> </w:t>
      </w:r>
      <w:r w:rsidR="00621A94" w:rsidRPr="00555229">
        <w:rPr>
          <w:color w:val="000000"/>
        </w:rPr>
        <w:t>zagospodarowaniu terenu</w:t>
      </w:r>
      <w:r w:rsidRPr="00555229">
        <w:rPr>
          <w:color w:val="000000"/>
        </w:rPr>
        <w:t>.</w:t>
      </w:r>
    </w:p>
    <w:p w:rsidR="0043244A" w:rsidRPr="00555229" w:rsidRDefault="0043244A" w:rsidP="0043244A">
      <w:pPr>
        <w:numPr>
          <w:ilvl w:val="0"/>
          <w:numId w:val="28"/>
        </w:numPr>
        <w:tabs>
          <w:tab w:val="num" w:pos="426"/>
        </w:tabs>
        <w:spacing w:line="360" w:lineRule="auto"/>
        <w:ind w:left="426" w:hanging="426"/>
        <w:jc w:val="both"/>
        <w:rPr>
          <w:b/>
          <w:color w:val="000000"/>
        </w:rPr>
      </w:pPr>
      <w:r w:rsidRPr="00555229">
        <w:rPr>
          <w:color w:val="000000"/>
        </w:rPr>
        <w:t xml:space="preserve">W przypadku braku utrzymania lub uszkodzenia efektów rzeczowych zostaną                             one odtworzone, wymienione lub naprawione na koszt własny </w:t>
      </w:r>
      <w:r w:rsidR="000C2D7F" w:rsidRPr="00555229">
        <w:rPr>
          <w:color w:val="000000"/>
        </w:rPr>
        <w:t>O</w:t>
      </w:r>
      <w:r w:rsidR="00621A94" w:rsidRPr="00555229">
        <w:rPr>
          <w:color w:val="000000"/>
        </w:rPr>
        <w:t xml:space="preserve">statecznego odbiorcy wsparcia </w:t>
      </w:r>
      <w:r w:rsidRPr="00555229">
        <w:rPr>
          <w:color w:val="000000"/>
        </w:rPr>
        <w:t xml:space="preserve">lub zastąpione przedmiotami o porównywalnej wartości i cechach użytkowych. W przypadku niedokonania tych czynności na koszt własny, </w:t>
      </w:r>
      <w:r w:rsidR="000C2D7F" w:rsidRPr="00555229">
        <w:rPr>
          <w:color w:val="000000"/>
        </w:rPr>
        <w:t>O</w:t>
      </w:r>
      <w:r w:rsidR="00621A94" w:rsidRPr="00555229">
        <w:rPr>
          <w:color w:val="000000"/>
        </w:rPr>
        <w:t>stateczny odbiorca wsparcia</w:t>
      </w:r>
      <w:r w:rsidRPr="00555229">
        <w:rPr>
          <w:color w:val="000000"/>
        </w:rPr>
        <w:t xml:space="preserve"> jest zobowiązan</w:t>
      </w:r>
      <w:r w:rsidR="00621A94" w:rsidRPr="00555229">
        <w:rPr>
          <w:color w:val="000000"/>
        </w:rPr>
        <w:t>y</w:t>
      </w:r>
      <w:r w:rsidRPr="00555229">
        <w:rPr>
          <w:color w:val="000000"/>
        </w:rPr>
        <w:t xml:space="preserve"> do zwrotu środk</w:t>
      </w:r>
      <w:r w:rsidR="00C10105" w:rsidRPr="00555229">
        <w:rPr>
          <w:color w:val="000000"/>
        </w:rPr>
        <w:t>ów</w:t>
      </w:r>
      <w:r w:rsidRPr="00555229">
        <w:rPr>
          <w:color w:val="000000"/>
        </w:rPr>
        <w:t xml:space="preserve"> dofinansowania przeznaczonych na wydatki związane z danym efektem rzeczowym proporcjonalnie do liczby miesięcy niekorzystania przez dzieci uczęszczające do  żłobka lub klubu dziecięcego z danego efektu rzeczowego w okresie trwałości. </w:t>
      </w:r>
    </w:p>
    <w:p w:rsidR="0043244A" w:rsidRPr="00555229" w:rsidRDefault="0043244A" w:rsidP="00EC1BF2">
      <w:pPr>
        <w:tabs>
          <w:tab w:val="left" w:pos="284"/>
        </w:tabs>
        <w:spacing w:line="360" w:lineRule="auto"/>
        <w:jc w:val="center"/>
        <w:rPr>
          <w:b/>
          <w:color w:val="000000"/>
        </w:rPr>
      </w:pPr>
    </w:p>
    <w:p w:rsidR="00A47B29" w:rsidRPr="00555229" w:rsidRDefault="00A47B29" w:rsidP="00EC1BF2">
      <w:pPr>
        <w:tabs>
          <w:tab w:val="left" w:pos="284"/>
        </w:tabs>
        <w:spacing w:line="360" w:lineRule="auto"/>
        <w:jc w:val="center"/>
        <w:rPr>
          <w:b/>
          <w:color w:val="000000"/>
        </w:rPr>
      </w:pPr>
      <w:r w:rsidRPr="00555229">
        <w:rPr>
          <w:b/>
          <w:color w:val="000000"/>
        </w:rPr>
        <w:t xml:space="preserve">§ </w:t>
      </w:r>
      <w:r w:rsidR="00243804" w:rsidRPr="00555229">
        <w:rPr>
          <w:b/>
          <w:color w:val="000000"/>
        </w:rPr>
        <w:t>11</w:t>
      </w:r>
    </w:p>
    <w:p w:rsidR="00A47B29" w:rsidRPr="00555229" w:rsidRDefault="00A47B29" w:rsidP="00EC1BF2">
      <w:pPr>
        <w:tabs>
          <w:tab w:val="left" w:pos="284"/>
        </w:tabs>
        <w:spacing w:line="360" w:lineRule="auto"/>
        <w:jc w:val="center"/>
        <w:rPr>
          <w:b/>
          <w:color w:val="000000"/>
        </w:rPr>
      </w:pPr>
      <w:r w:rsidRPr="00555229">
        <w:rPr>
          <w:b/>
          <w:color w:val="000000"/>
        </w:rPr>
        <w:t>Obowiązki informacyjne</w:t>
      </w:r>
    </w:p>
    <w:p w:rsidR="002F04FC" w:rsidRPr="00555229" w:rsidRDefault="00FB64A9" w:rsidP="002F04FC">
      <w:pPr>
        <w:numPr>
          <w:ilvl w:val="0"/>
          <w:numId w:val="20"/>
        </w:numPr>
        <w:tabs>
          <w:tab w:val="left" w:pos="284"/>
        </w:tabs>
        <w:spacing w:line="360" w:lineRule="auto"/>
        <w:ind w:left="284" w:hanging="207"/>
        <w:jc w:val="both"/>
        <w:rPr>
          <w:bCs/>
        </w:rPr>
      </w:pPr>
      <w:r w:rsidRPr="00555229">
        <w:t xml:space="preserve">Zgodnie z art. 35a ust. 1 ustawy z dnia 27 sierpnia 2009 r. o finansach publicznych, </w:t>
      </w:r>
      <w:r w:rsidRPr="00555229">
        <w:rPr>
          <w:color w:val="000000"/>
        </w:rPr>
        <w:t xml:space="preserve">Ostateczny odbiorca wsparcia </w:t>
      </w:r>
      <w:r w:rsidRPr="00555229">
        <w:t>zobowiązany jest do podejmowania działań informacyjnych dotyczących dofinasowania zadania</w:t>
      </w:r>
      <w:r w:rsidR="002F04FC" w:rsidRPr="00555229">
        <w:t>.</w:t>
      </w:r>
      <w:r w:rsidRPr="00555229">
        <w:t xml:space="preserve"> </w:t>
      </w:r>
    </w:p>
    <w:p w:rsidR="00FB64A9" w:rsidRPr="00555229" w:rsidRDefault="000C2D7F" w:rsidP="002F04FC">
      <w:pPr>
        <w:numPr>
          <w:ilvl w:val="0"/>
          <w:numId w:val="20"/>
        </w:numPr>
        <w:tabs>
          <w:tab w:val="left" w:pos="284"/>
        </w:tabs>
        <w:spacing w:line="360" w:lineRule="auto"/>
        <w:ind w:left="284" w:hanging="207"/>
        <w:jc w:val="both"/>
        <w:rPr>
          <w:bCs/>
        </w:rPr>
      </w:pPr>
      <w:r w:rsidRPr="00555229">
        <w:t>Ostateczny odbiorca wsparcia</w:t>
      </w:r>
      <w:r w:rsidR="00FB64A9" w:rsidRPr="00555229">
        <w:t xml:space="preserve"> zobowiązuje się do podjęcia działań informacyjnych zgodnie z rozporządzeniem Rady Ministrów z dnia 7 maja 2021 r. w sprawie określenia działań informacyjnych podejmowanych przez podmioty realizujące zadania </w:t>
      </w:r>
      <w:r w:rsidR="002F04FC" w:rsidRPr="00555229">
        <w:t>finansowane lub dofinansowane z </w:t>
      </w:r>
      <w:r w:rsidR="00FB64A9" w:rsidRPr="00555229">
        <w:t>budżetu państwa lub z państwowych funduszy celowych.</w:t>
      </w:r>
    </w:p>
    <w:p w:rsidR="00FB64A9" w:rsidRPr="00555229" w:rsidRDefault="000C2D7F" w:rsidP="00845F24">
      <w:pPr>
        <w:numPr>
          <w:ilvl w:val="0"/>
          <w:numId w:val="20"/>
        </w:numPr>
        <w:tabs>
          <w:tab w:val="left" w:pos="284"/>
        </w:tabs>
        <w:spacing w:line="360" w:lineRule="auto"/>
        <w:ind w:left="284" w:hanging="207"/>
        <w:jc w:val="both"/>
        <w:rPr>
          <w:bCs/>
        </w:rPr>
      </w:pPr>
      <w:r w:rsidRPr="00555229">
        <w:t>Ostateczny odbiorca wsparcia</w:t>
      </w:r>
      <w:r w:rsidR="00FB64A9" w:rsidRPr="00555229">
        <w:t xml:space="preserve"> przy podejmowaniu działań informacyjnych używa wzorów tablic informacyjnych/ plakatów informacyjnych, określonych w załączniku nr 1 do rozporządzenia Rady Ministrów z dnia 7 maja 2021 r. w sprawie określenia działań informacyjnych podejmowanych przez podmioty realizujące zadania </w:t>
      </w:r>
      <w:r w:rsidR="00845F24" w:rsidRPr="00555229">
        <w:t>finansowane lub dofinansowane z </w:t>
      </w:r>
      <w:r w:rsidR="00FB64A9" w:rsidRPr="00555229">
        <w:t xml:space="preserve">budżetu państwa lub z państwowych funduszy celowych, których edytowalne pliki cyfrowe udostępnione są na stronie Biuletynu Informacji Publicznej Kancelarii Prezesa Rady Ministrów pod adresem </w:t>
      </w:r>
      <w:hyperlink r:id="rId9" w:history="1">
        <w:r w:rsidR="00FB64A9" w:rsidRPr="00555229">
          <w:rPr>
            <w:color w:val="0000FF"/>
            <w:u w:val="single"/>
          </w:rPr>
          <w:t>https://www.gov.pl/premier/dzialania-informacyjne</w:t>
        </w:r>
      </w:hyperlink>
      <w:r w:rsidR="00FB64A9" w:rsidRPr="00555229">
        <w:t>.</w:t>
      </w:r>
    </w:p>
    <w:p w:rsidR="00E81DB7" w:rsidRPr="00555229" w:rsidRDefault="00E81DB7" w:rsidP="002F04FC">
      <w:pPr>
        <w:numPr>
          <w:ilvl w:val="0"/>
          <w:numId w:val="20"/>
        </w:numPr>
        <w:tabs>
          <w:tab w:val="left" w:pos="284"/>
        </w:tabs>
        <w:spacing w:line="360" w:lineRule="auto"/>
        <w:ind w:left="284" w:hanging="207"/>
        <w:jc w:val="both"/>
        <w:rPr>
          <w:bCs/>
        </w:rPr>
      </w:pPr>
      <w:r w:rsidRPr="00555229">
        <w:rPr>
          <w:bCs/>
        </w:rPr>
        <w:lastRenderedPageBreak/>
        <w:t>Potwierdzeniem spełnienia obowiązku informacyjnego jest przedłożenie zdjęć tablic informacyjnych i plakatów , wydruków stron internetowych oraz linków do tych stron</w:t>
      </w:r>
      <w:r w:rsidR="000C2D7F" w:rsidRPr="00555229">
        <w:rPr>
          <w:bCs/>
        </w:rPr>
        <w:t xml:space="preserve"> wraz z rozliczeniem, o którym mowa w § 8 ust. 2</w:t>
      </w:r>
      <w:r w:rsidRPr="00555229">
        <w:rPr>
          <w:bCs/>
        </w:rPr>
        <w:t>.</w:t>
      </w:r>
    </w:p>
    <w:p w:rsidR="00FB64A9" w:rsidRPr="00555229" w:rsidRDefault="00FB64A9" w:rsidP="00EC1BF2">
      <w:pPr>
        <w:tabs>
          <w:tab w:val="left" w:pos="284"/>
        </w:tabs>
        <w:spacing w:line="360" w:lineRule="auto"/>
        <w:jc w:val="both"/>
        <w:rPr>
          <w:color w:val="000000"/>
        </w:rPr>
      </w:pPr>
    </w:p>
    <w:p w:rsidR="00997949" w:rsidRPr="00555229" w:rsidRDefault="00997949" w:rsidP="00EC1BF2">
      <w:pPr>
        <w:spacing w:line="360" w:lineRule="auto"/>
        <w:ind w:left="360" w:hanging="360"/>
        <w:jc w:val="center"/>
        <w:rPr>
          <w:b/>
          <w:color w:val="000000"/>
        </w:rPr>
      </w:pPr>
      <w:r w:rsidRPr="00555229">
        <w:rPr>
          <w:b/>
          <w:color w:val="000000"/>
        </w:rPr>
        <w:t xml:space="preserve">§ </w:t>
      </w:r>
      <w:r w:rsidR="00243804" w:rsidRPr="00555229">
        <w:rPr>
          <w:b/>
          <w:color w:val="000000"/>
        </w:rPr>
        <w:t>12</w:t>
      </w:r>
    </w:p>
    <w:p w:rsidR="00997949" w:rsidRPr="00555229" w:rsidRDefault="00997949" w:rsidP="00EC1BF2">
      <w:pPr>
        <w:spacing w:line="360" w:lineRule="auto"/>
        <w:ind w:left="360" w:hanging="360"/>
        <w:jc w:val="center"/>
        <w:rPr>
          <w:b/>
          <w:color w:val="000000"/>
        </w:rPr>
      </w:pPr>
      <w:r w:rsidRPr="00555229">
        <w:rPr>
          <w:b/>
          <w:color w:val="000000"/>
        </w:rPr>
        <w:t>Rozwiązanie umowy przez Wojewodę</w:t>
      </w:r>
    </w:p>
    <w:p w:rsidR="00997949" w:rsidRPr="00555229" w:rsidRDefault="00997949" w:rsidP="00EC1BF2">
      <w:pPr>
        <w:numPr>
          <w:ilvl w:val="0"/>
          <w:numId w:val="6"/>
        </w:numPr>
        <w:tabs>
          <w:tab w:val="clear" w:pos="397"/>
          <w:tab w:val="num" w:pos="284"/>
        </w:tabs>
        <w:overflowPunct w:val="0"/>
        <w:autoSpaceDE w:val="0"/>
        <w:autoSpaceDN w:val="0"/>
        <w:adjustRightInd w:val="0"/>
        <w:spacing w:line="360" w:lineRule="auto"/>
        <w:ind w:left="284" w:hanging="284"/>
        <w:jc w:val="both"/>
        <w:textAlignment w:val="baseline"/>
        <w:rPr>
          <w:color w:val="000000"/>
        </w:rPr>
      </w:pPr>
      <w:r w:rsidRPr="00555229">
        <w:rPr>
          <w:color w:val="000000"/>
        </w:rPr>
        <w:t>Umowa może być rozwiązana przez Wojewodę ze skutkiem natychmiastowym, w przypadku stwierdzenia:</w:t>
      </w:r>
    </w:p>
    <w:p w:rsidR="00F974D1" w:rsidRPr="00555229" w:rsidRDefault="00997949" w:rsidP="00EC1BF2">
      <w:pPr>
        <w:numPr>
          <w:ilvl w:val="1"/>
          <w:numId w:val="6"/>
        </w:numPr>
        <w:tabs>
          <w:tab w:val="num" w:pos="567"/>
        </w:tabs>
        <w:overflowPunct w:val="0"/>
        <w:autoSpaceDE w:val="0"/>
        <w:autoSpaceDN w:val="0"/>
        <w:adjustRightInd w:val="0"/>
        <w:spacing w:line="360" w:lineRule="auto"/>
        <w:ind w:left="567" w:hanging="283"/>
        <w:jc w:val="both"/>
        <w:textAlignment w:val="baseline"/>
        <w:rPr>
          <w:color w:val="000000"/>
        </w:rPr>
      </w:pPr>
      <w:r w:rsidRPr="00555229">
        <w:rPr>
          <w:color w:val="000000"/>
        </w:rPr>
        <w:t xml:space="preserve">wykorzystywania </w:t>
      </w:r>
      <w:r w:rsidR="00647A86" w:rsidRPr="00555229">
        <w:rPr>
          <w:color w:val="000000"/>
        </w:rPr>
        <w:t xml:space="preserve">przyznanych środków </w:t>
      </w:r>
      <w:r w:rsidR="00AA685E" w:rsidRPr="00555229">
        <w:rPr>
          <w:color w:val="000000"/>
        </w:rPr>
        <w:t>niezgodnie z </w:t>
      </w:r>
      <w:r w:rsidRPr="00555229">
        <w:rPr>
          <w:color w:val="000000"/>
        </w:rPr>
        <w:t>przeznaczeniem lub zapisami umowy</w:t>
      </w:r>
      <w:r w:rsidR="007D465B" w:rsidRPr="00555229">
        <w:rPr>
          <w:color w:val="000000"/>
        </w:rPr>
        <w:t>;</w:t>
      </w:r>
    </w:p>
    <w:p w:rsidR="00997949" w:rsidRPr="00555229" w:rsidRDefault="00997949" w:rsidP="00EC1BF2">
      <w:pPr>
        <w:numPr>
          <w:ilvl w:val="1"/>
          <w:numId w:val="6"/>
        </w:numPr>
        <w:tabs>
          <w:tab w:val="num" w:pos="567"/>
        </w:tabs>
        <w:overflowPunct w:val="0"/>
        <w:autoSpaceDE w:val="0"/>
        <w:autoSpaceDN w:val="0"/>
        <w:adjustRightInd w:val="0"/>
        <w:spacing w:line="360" w:lineRule="auto"/>
        <w:ind w:left="567" w:hanging="283"/>
        <w:jc w:val="both"/>
        <w:textAlignment w:val="baseline"/>
        <w:rPr>
          <w:color w:val="000000"/>
        </w:rPr>
      </w:pPr>
      <w:r w:rsidRPr="00555229">
        <w:rPr>
          <w:color w:val="000000"/>
        </w:rPr>
        <w:t>nieterminowego lub nienależytego wykonywania umowy, w szczególności zmniejszenia zakresu rzeczowego realizowanego zadania</w:t>
      </w:r>
      <w:r w:rsidR="007D465B" w:rsidRPr="00555229">
        <w:rPr>
          <w:color w:val="000000"/>
        </w:rPr>
        <w:t>;</w:t>
      </w:r>
    </w:p>
    <w:p w:rsidR="00997949" w:rsidRPr="00555229" w:rsidRDefault="00997949" w:rsidP="00EC1BF2">
      <w:pPr>
        <w:numPr>
          <w:ilvl w:val="1"/>
          <w:numId w:val="6"/>
        </w:numPr>
        <w:tabs>
          <w:tab w:val="num" w:pos="567"/>
        </w:tabs>
        <w:overflowPunct w:val="0"/>
        <w:autoSpaceDE w:val="0"/>
        <w:autoSpaceDN w:val="0"/>
        <w:adjustRightInd w:val="0"/>
        <w:spacing w:line="360" w:lineRule="auto"/>
        <w:ind w:left="567" w:hanging="283"/>
        <w:jc w:val="both"/>
        <w:textAlignment w:val="baseline"/>
        <w:rPr>
          <w:color w:val="000000"/>
        </w:rPr>
      </w:pPr>
      <w:r w:rsidRPr="00555229">
        <w:rPr>
          <w:color w:val="000000"/>
        </w:rPr>
        <w:t>odmowy pod</w:t>
      </w:r>
      <w:r w:rsidR="00C10105" w:rsidRPr="00555229">
        <w:rPr>
          <w:color w:val="000000"/>
        </w:rPr>
        <w:t>dania się kontroli lub stawiania</w:t>
      </w:r>
      <w:r w:rsidRPr="00555229">
        <w:rPr>
          <w:color w:val="000000"/>
        </w:rPr>
        <w:t xml:space="preserve"> istotnych przeszkód w jej przeprowadzeniu, bądź niedoprowadzenia do usunięcia stwierdzonych nieprawidłowości przez </w:t>
      </w:r>
      <w:r w:rsidR="009F7D73" w:rsidRPr="00555229">
        <w:rPr>
          <w:color w:val="000000"/>
        </w:rPr>
        <w:t xml:space="preserve">ostatecznego odbiorcę </w:t>
      </w:r>
      <w:r w:rsidR="008B4E45" w:rsidRPr="00555229">
        <w:rPr>
          <w:color w:val="000000"/>
        </w:rPr>
        <w:t xml:space="preserve">wsparcia </w:t>
      </w:r>
      <w:r w:rsidRPr="00555229">
        <w:rPr>
          <w:color w:val="000000"/>
        </w:rPr>
        <w:t>w terminie określonym przez Wojewodę</w:t>
      </w:r>
      <w:r w:rsidR="007D465B" w:rsidRPr="00555229">
        <w:rPr>
          <w:color w:val="000000"/>
        </w:rPr>
        <w:t>;</w:t>
      </w:r>
    </w:p>
    <w:p w:rsidR="00997949" w:rsidRPr="00555229" w:rsidRDefault="00997949" w:rsidP="00EC1BF2">
      <w:pPr>
        <w:numPr>
          <w:ilvl w:val="1"/>
          <w:numId w:val="6"/>
        </w:numPr>
        <w:tabs>
          <w:tab w:val="num" w:pos="567"/>
        </w:tabs>
        <w:overflowPunct w:val="0"/>
        <w:autoSpaceDE w:val="0"/>
        <w:autoSpaceDN w:val="0"/>
        <w:adjustRightInd w:val="0"/>
        <w:spacing w:line="360" w:lineRule="auto"/>
        <w:ind w:left="567" w:hanging="283"/>
        <w:jc w:val="both"/>
        <w:textAlignment w:val="baseline"/>
        <w:rPr>
          <w:color w:val="000000"/>
        </w:rPr>
      </w:pPr>
      <w:r w:rsidRPr="00555229">
        <w:rPr>
          <w:color w:val="000000"/>
        </w:rPr>
        <w:t>przekazania części lub całości</w:t>
      </w:r>
      <w:r w:rsidR="00253397" w:rsidRPr="00555229">
        <w:rPr>
          <w:color w:val="000000"/>
        </w:rPr>
        <w:t xml:space="preserve"> </w:t>
      </w:r>
      <w:r w:rsidR="009F7D73" w:rsidRPr="00555229">
        <w:rPr>
          <w:color w:val="000000"/>
        </w:rPr>
        <w:t xml:space="preserve">środków </w:t>
      </w:r>
      <w:r w:rsidR="00183570" w:rsidRPr="00555229">
        <w:rPr>
          <w:color w:val="000000"/>
        </w:rPr>
        <w:t>osobie trzeciej, mimo że nie przewiduje tego umowa</w:t>
      </w:r>
      <w:r w:rsidR="007D465B" w:rsidRPr="00555229">
        <w:rPr>
          <w:color w:val="000000"/>
        </w:rPr>
        <w:t>;</w:t>
      </w:r>
    </w:p>
    <w:p w:rsidR="00997949" w:rsidRPr="00555229" w:rsidRDefault="00997949" w:rsidP="00EC1BF2">
      <w:pPr>
        <w:numPr>
          <w:ilvl w:val="1"/>
          <w:numId w:val="6"/>
        </w:numPr>
        <w:tabs>
          <w:tab w:val="num" w:pos="567"/>
        </w:tabs>
        <w:overflowPunct w:val="0"/>
        <w:autoSpaceDE w:val="0"/>
        <w:autoSpaceDN w:val="0"/>
        <w:adjustRightInd w:val="0"/>
        <w:spacing w:line="360" w:lineRule="auto"/>
        <w:ind w:left="567" w:hanging="283"/>
        <w:jc w:val="both"/>
        <w:textAlignment w:val="baseline"/>
        <w:rPr>
          <w:color w:val="000000"/>
        </w:rPr>
      </w:pPr>
      <w:r w:rsidRPr="00555229">
        <w:rPr>
          <w:color w:val="000000"/>
        </w:rPr>
        <w:t>zaprzestania realizacji zadania</w:t>
      </w:r>
      <w:r w:rsidR="00CE26D9" w:rsidRPr="00555229">
        <w:rPr>
          <w:color w:val="000000"/>
        </w:rPr>
        <w:t>;</w:t>
      </w:r>
    </w:p>
    <w:p w:rsidR="00CE26D9" w:rsidRPr="00555229" w:rsidRDefault="00CE26D9" w:rsidP="00EC1BF2">
      <w:pPr>
        <w:numPr>
          <w:ilvl w:val="1"/>
          <w:numId w:val="6"/>
        </w:numPr>
        <w:tabs>
          <w:tab w:val="num" w:pos="567"/>
        </w:tabs>
        <w:overflowPunct w:val="0"/>
        <w:autoSpaceDE w:val="0"/>
        <w:autoSpaceDN w:val="0"/>
        <w:adjustRightInd w:val="0"/>
        <w:spacing w:line="360" w:lineRule="auto"/>
        <w:ind w:left="567" w:hanging="283"/>
        <w:jc w:val="both"/>
        <w:textAlignment w:val="baseline"/>
        <w:rPr>
          <w:color w:val="000000"/>
        </w:rPr>
      </w:pPr>
      <w:r w:rsidRPr="00555229">
        <w:rPr>
          <w:color w:val="000000"/>
        </w:rPr>
        <w:t xml:space="preserve">na podstawie pisemnej informacji </w:t>
      </w:r>
      <w:r w:rsidR="00FC3BB5" w:rsidRPr="00555229">
        <w:rPr>
          <w:color w:val="000000"/>
        </w:rPr>
        <w:t>ostatecznego odbiorcy wsparcia o rezygnacji z </w:t>
      </w:r>
      <w:r w:rsidRPr="00555229">
        <w:rPr>
          <w:color w:val="000000"/>
        </w:rPr>
        <w:t xml:space="preserve">realizacji zadania. </w:t>
      </w:r>
    </w:p>
    <w:p w:rsidR="00997949" w:rsidRPr="00555229" w:rsidRDefault="00997949" w:rsidP="00EC1BF2">
      <w:pPr>
        <w:numPr>
          <w:ilvl w:val="0"/>
          <w:numId w:val="6"/>
        </w:numPr>
        <w:tabs>
          <w:tab w:val="clear" w:pos="397"/>
          <w:tab w:val="num" w:pos="284"/>
        </w:tabs>
        <w:overflowPunct w:val="0"/>
        <w:autoSpaceDE w:val="0"/>
        <w:autoSpaceDN w:val="0"/>
        <w:adjustRightInd w:val="0"/>
        <w:spacing w:line="360" w:lineRule="auto"/>
        <w:ind w:left="284" w:hanging="284"/>
        <w:jc w:val="both"/>
        <w:textAlignment w:val="baseline"/>
        <w:rPr>
          <w:color w:val="000000"/>
        </w:rPr>
      </w:pPr>
      <w:r w:rsidRPr="00555229">
        <w:rPr>
          <w:color w:val="000000"/>
        </w:rPr>
        <w:t xml:space="preserve">Wojewoda, rozwiązując umowę, określi kwotę </w:t>
      </w:r>
      <w:r w:rsidR="009F7D73" w:rsidRPr="00555229">
        <w:rPr>
          <w:color w:val="000000"/>
        </w:rPr>
        <w:t xml:space="preserve">środków </w:t>
      </w:r>
      <w:r w:rsidRPr="00555229">
        <w:rPr>
          <w:color w:val="000000"/>
        </w:rPr>
        <w:t>podlegając</w:t>
      </w:r>
      <w:r w:rsidR="000E0E6D" w:rsidRPr="00555229">
        <w:rPr>
          <w:color w:val="000000"/>
        </w:rPr>
        <w:t>ą</w:t>
      </w:r>
      <w:r w:rsidRPr="00555229">
        <w:rPr>
          <w:color w:val="000000"/>
        </w:rPr>
        <w:t xml:space="preserve"> zwrotowi, termin jej zwrotu oraz numer rachunku. Od zwracanej kwoty </w:t>
      </w:r>
      <w:r w:rsidR="000C2D7F" w:rsidRPr="00555229">
        <w:rPr>
          <w:color w:val="000000"/>
        </w:rPr>
        <w:t>O</w:t>
      </w:r>
      <w:r w:rsidR="009F7D73" w:rsidRPr="00555229">
        <w:rPr>
          <w:color w:val="000000"/>
        </w:rPr>
        <w:t>stateczny odbiorca</w:t>
      </w:r>
      <w:r w:rsidRPr="00555229">
        <w:rPr>
          <w:color w:val="000000"/>
        </w:rPr>
        <w:t xml:space="preserve"> </w:t>
      </w:r>
      <w:r w:rsidR="00F23BE6" w:rsidRPr="00555229">
        <w:rPr>
          <w:color w:val="000000"/>
          <w:lang w:eastAsia="en-US"/>
        </w:rPr>
        <w:t xml:space="preserve">wsparcia </w:t>
      </w:r>
      <w:r w:rsidRPr="00555229">
        <w:rPr>
          <w:color w:val="000000"/>
        </w:rPr>
        <w:t xml:space="preserve">zobowiązany jest naliczyć i przekazać </w:t>
      </w:r>
      <w:r w:rsidR="009F7D73" w:rsidRPr="00555229">
        <w:rPr>
          <w:color w:val="000000"/>
        </w:rPr>
        <w:t xml:space="preserve">na rachunek wskazany przez Wojewodę </w:t>
      </w:r>
      <w:r w:rsidR="00F203BE" w:rsidRPr="00555229">
        <w:rPr>
          <w:color w:val="000000"/>
        </w:rPr>
        <w:t>odsetki</w:t>
      </w:r>
      <w:r w:rsidR="00F24B8B" w:rsidRPr="00555229">
        <w:rPr>
          <w:color w:val="000000"/>
        </w:rPr>
        <w:t xml:space="preserve"> </w:t>
      </w:r>
      <w:r w:rsidR="00F203BE" w:rsidRPr="00555229">
        <w:rPr>
          <w:color w:val="000000"/>
        </w:rPr>
        <w:t>w </w:t>
      </w:r>
      <w:r w:rsidRPr="00555229">
        <w:rPr>
          <w:color w:val="000000"/>
        </w:rPr>
        <w:t>wysokości określonej jak dla zaległości podatkowych</w:t>
      </w:r>
      <w:r w:rsidR="008979CE" w:rsidRPr="00555229">
        <w:rPr>
          <w:color w:val="000000"/>
        </w:rPr>
        <w:t>, począwszy od daty wskazanej przez Wojewodę</w:t>
      </w:r>
      <w:r w:rsidR="00D05A24" w:rsidRPr="00555229">
        <w:rPr>
          <w:color w:val="000000"/>
        </w:rPr>
        <w:t>.</w:t>
      </w:r>
    </w:p>
    <w:p w:rsidR="0035350C" w:rsidRPr="00555229" w:rsidRDefault="0035350C" w:rsidP="00EC1BF2">
      <w:pPr>
        <w:spacing w:line="360" w:lineRule="auto"/>
        <w:ind w:left="2669" w:firstLine="171"/>
        <w:rPr>
          <w:b/>
          <w:color w:val="000000"/>
        </w:rPr>
      </w:pPr>
    </w:p>
    <w:p w:rsidR="0035350C" w:rsidRPr="00555229" w:rsidRDefault="0035350C" w:rsidP="00EC1BF2">
      <w:pPr>
        <w:spacing w:line="360" w:lineRule="auto"/>
        <w:jc w:val="center"/>
        <w:rPr>
          <w:b/>
          <w:color w:val="000000"/>
        </w:rPr>
      </w:pPr>
      <w:bookmarkStart w:id="13" w:name="_Hlk124693646"/>
      <w:r w:rsidRPr="00555229">
        <w:rPr>
          <w:b/>
          <w:color w:val="000000"/>
        </w:rPr>
        <w:t xml:space="preserve">§ </w:t>
      </w:r>
      <w:r w:rsidR="00243804" w:rsidRPr="00555229">
        <w:rPr>
          <w:b/>
          <w:color w:val="000000"/>
        </w:rPr>
        <w:t>13</w:t>
      </w:r>
    </w:p>
    <w:p w:rsidR="0035350C" w:rsidRPr="00555229" w:rsidRDefault="0035350C" w:rsidP="00EC1BF2">
      <w:pPr>
        <w:spacing w:line="360" w:lineRule="auto"/>
        <w:jc w:val="center"/>
        <w:rPr>
          <w:b/>
          <w:color w:val="000000"/>
        </w:rPr>
      </w:pPr>
      <w:r w:rsidRPr="00555229">
        <w:rPr>
          <w:b/>
          <w:color w:val="000000"/>
        </w:rPr>
        <w:t>RODO</w:t>
      </w:r>
    </w:p>
    <w:p w:rsidR="000C2D7F" w:rsidRPr="00555229" w:rsidRDefault="000C2D7F" w:rsidP="000C2D7F">
      <w:pPr>
        <w:numPr>
          <w:ilvl w:val="0"/>
          <w:numId w:val="12"/>
        </w:numPr>
        <w:tabs>
          <w:tab w:val="clear" w:pos="397"/>
        </w:tabs>
        <w:overflowPunct w:val="0"/>
        <w:autoSpaceDE w:val="0"/>
        <w:autoSpaceDN w:val="0"/>
        <w:adjustRightInd w:val="0"/>
        <w:spacing w:line="360" w:lineRule="auto"/>
        <w:ind w:left="284" w:hanging="284"/>
        <w:jc w:val="both"/>
        <w:textAlignment w:val="baseline"/>
      </w:pPr>
      <w:bookmarkStart w:id="14" w:name="_Hlk124423711"/>
      <w:r w:rsidRPr="00555229">
        <w:t xml:space="preserve">Strony oświadczają, że dane kontaktowe pracowników, współpracowników i reprezentantów stron udostępniane wzajemnie w niniejszej umowie lub udostępnione drugiej stronie w jakikolwiek sposób w okresie obowiązywania niniejszej umowy przekazywane są w związku z wykonywaniem umowy przez ostatecznego odbiorcę wsparcia lub w związku z prawnie uzasadnionym interesem Wojewody. Udostępniane </w:t>
      </w:r>
      <w:r w:rsidRPr="00555229">
        <w:lastRenderedPageBreak/>
        <w:t>dane kontaktowe mogą obejmować: imię i nazwisko, adres e-mail, stanowisko służbowe i numer telefonu służbowego. Każda ze stron będzie administratorem danych kontaktowych, które zostały jej udostępnione w ramach umowy</w:t>
      </w:r>
      <w:bookmarkEnd w:id="14"/>
      <w:r w:rsidRPr="00555229">
        <w:t xml:space="preserve">. </w:t>
      </w:r>
    </w:p>
    <w:p w:rsidR="0035350C" w:rsidRPr="00555229" w:rsidRDefault="000C2D7F" w:rsidP="000C2D7F">
      <w:pPr>
        <w:numPr>
          <w:ilvl w:val="0"/>
          <w:numId w:val="12"/>
        </w:numPr>
        <w:tabs>
          <w:tab w:val="clear" w:pos="397"/>
        </w:tabs>
        <w:overflowPunct w:val="0"/>
        <w:autoSpaceDE w:val="0"/>
        <w:autoSpaceDN w:val="0"/>
        <w:adjustRightInd w:val="0"/>
        <w:spacing w:line="360" w:lineRule="auto"/>
        <w:ind w:left="284" w:hanging="284"/>
        <w:jc w:val="both"/>
        <w:textAlignment w:val="baseline"/>
      </w:pPr>
      <w:r w:rsidRPr="00555229">
        <w:t>Ostateczny odbiorca wsparcia zobowiązuje się do przekazania wszystkim osobom, których dane udostępnił, informacji, o których mowa w art. 14 Rozporządzenia Parlamentu Europejskiego i Rady (UE) 2016/679 z dnia 27 kwietnia 2016 r. w sprawie ochrony osób fizycznych w związku z przetwarzaniem danych osobowych i w sprawie swobodnego przepływu takich danych oraz uchylenia dyrektywy 95/46/WE (RODO)</w:t>
      </w:r>
      <w:r w:rsidR="0035350C" w:rsidRPr="00555229">
        <w:rPr>
          <w:color w:val="000000"/>
        </w:rPr>
        <w:t>.</w:t>
      </w:r>
    </w:p>
    <w:bookmarkEnd w:id="13"/>
    <w:p w:rsidR="00C0226D" w:rsidRPr="00555229" w:rsidRDefault="00C0226D" w:rsidP="00EC1BF2">
      <w:pPr>
        <w:spacing w:line="360" w:lineRule="auto"/>
        <w:ind w:left="360" w:hanging="360"/>
        <w:jc w:val="center"/>
        <w:rPr>
          <w:b/>
          <w:color w:val="000000"/>
        </w:rPr>
      </w:pPr>
    </w:p>
    <w:p w:rsidR="00997949" w:rsidRPr="00555229" w:rsidRDefault="00997949" w:rsidP="00EC1BF2">
      <w:pPr>
        <w:spacing w:line="360" w:lineRule="auto"/>
        <w:ind w:left="360" w:hanging="360"/>
        <w:jc w:val="center"/>
        <w:rPr>
          <w:b/>
          <w:color w:val="000000"/>
        </w:rPr>
      </w:pPr>
      <w:r w:rsidRPr="00555229">
        <w:rPr>
          <w:b/>
          <w:color w:val="000000"/>
        </w:rPr>
        <w:t xml:space="preserve">§ </w:t>
      </w:r>
      <w:r w:rsidR="00243804" w:rsidRPr="00555229">
        <w:rPr>
          <w:b/>
          <w:color w:val="000000"/>
        </w:rPr>
        <w:t>14</w:t>
      </w:r>
    </w:p>
    <w:p w:rsidR="00997949" w:rsidRPr="00555229" w:rsidRDefault="00997949" w:rsidP="00845F24">
      <w:pPr>
        <w:spacing w:line="360" w:lineRule="auto"/>
        <w:ind w:left="360" w:hanging="360"/>
        <w:jc w:val="center"/>
        <w:rPr>
          <w:b/>
          <w:color w:val="000000"/>
        </w:rPr>
      </w:pPr>
      <w:r w:rsidRPr="00555229">
        <w:rPr>
          <w:b/>
          <w:color w:val="000000"/>
        </w:rPr>
        <w:t>Postanowienia końcowe</w:t>
      </w:r>
    </w:p>
    <w:p w:rsidR="000C0881" w:rsidRPr="00555229" w:rsidRDefault="000C0881" w:rsidP="000C0881">
      <w:pPr>
        <w:numPr>
          <w:ilvl w:val="0"/>
          <w:numId w:val="7"/>
        </w:numPr>
        <w:tabs>
          <w:tab w:val="clear" w:pos="720"/>
        </w:tabs>
        <w:overflowPunct w:val="0"/>
        <w:autoSpaceDE w:val="0"/>
        <w:autoSpaceDN w:val="0"/>
        <w:adjustRightInd w:val="0"/>
        <w:spacing w:line="360" w:lineRule="auto"/>
        <w:ind w:left="567" w:hanging="425"/>
        <w:jc w:val="both"/>
        <w:rPr>
          <w:color w:val="000000"/>
        </w:rPr>
      </w:pPr>
      <w:bookmarkStart w:id="15" w:name="_Hlk124693696"/>
      <w:r w:rsidRPr="00555229">
        <w:rPr>
          <w:color w:val="000000"/>
        </w:rPr>
        <w:t xml:space="preserve">Ostateczny odbiorca </w:t>
      </w:r>
      <w:r w:rsidRPr="00555229">
        <w:rPr>
          <w:color w:val="000000"/>
          <w:lang w:eastAsia="en-US"/>
        </w:rPr>
        <w:t xml:space="preserve">wsparcia </w:t>
      </w:r>
      <w:r w:rsidRPr="00555229">
        <w:rPr>
          <w:color w:val="000000"/>
        </w:rPr>
        <w:t xml:space="preserve">potwierdza spełnienie kryteriów i zasad, o których mowa w Programie, Regulaminie i Wytycznych w całym okresie obowiązywania umowy. </w:t>
      </w:r>
    </w:p>
    <w:p w:rsidR="00997949" w:rsidRPr="00555229" w:rsidRDefault="00B830A6" w:rsidP="000C0881">
      <w:pPr>
        <w:pStyle w:val="Wcicie"/>
        <w:numPr>
          <w:ilvl w:val="0"/>
          <w:numId w:val="7"/>
        </w:numPr>
        <w:tabs>
          <w:tab w:val="clear" w:pos="720"/>
          <w:tab w:val="num" w:pos="284"/>
          <w:tab w:val="left" w:pos="1701"/>
        </w:tabs>
        <w:spacing w:line="360" w:lineRule="auto"/>
        <w:ind w:left="567" w:hanging="425"/>
        <w:rPr>
          <w:color w:val="000000"/>
          <w:szCs w:val="24"/>
        </w:rPr>
      </w:pPr>
      <w:r w:rsidRPr="00555229">
        <w:rPr>
          <w:color w:val="000000"/>
          <w:szCs w:val="24"/>
        </w:rPr>
        <w:t>Zmiana warunków umowy wymaga aneksu sporządzonego w formie pisemnej pod rygorem nieważności</w:t>
      </w:r>
      <w:bookmarkEnd w:id="15"/>
      <w:r w:rsidR="00997949" w:rsidRPr="00555229">
        <w:rPr>
          <w:color w:val="000000"/>
          <w:szCs w:val="24"/>
        </w:rPr>
        <w:t>.</w:t>
      </w:r>
    </w:p>
    <w:p w:rsidR="000C0881" w:rsidRPr="00555229" w:rsidRDefault="00997949" w:rsidP="000C0881">
      <w:pPr>
        <w:pStyle w:val="Wcicie"/>
        <w:numPr>
          <w:ilvl w:val="0"/>
          <w:numId w:val="7"/>
        </w:numPr>
        <w:tabs>
          <w:tab w:val="num" w:pos="284"/>
          <w:tab w:val="left" w:pos="1701"/>
        </w:tabs>
        <w:spacing w:line="360" w:lineRule="auto"/>
        <w:ind w:left="567" w:hanging="425"/>
        <w:rPr>
          <w:color w:val="000000"/>
          <w:szCs w:val="24"/>
        </w:rPr>
      </w:pPr>
      <w:r w:rsidRPr="00555229">
        <w:rPr>
          <w:color w:val="000000"/>
          <w:szCs w:val="24"/>
        </w:rPr>
        <w:t>Osoby podpisujące umowę oświadczają, że są upoważnione do składania oświadczeń w imieniu strony, którą reprezentują.</w:t>
      </w:r>
    </w:p>
    <w:p w:rsidR="00E92CA7" w:rsidRPr="00555229" w:rsidRDefault="00E92CA7" w:rsidP="000C0881">
      <w:pPr>
        <w:pStyle w:val="Wcicie"/>
        <w:numPr>
          <w:ilvl w:val="0"/>
          <w:numId w:val="7"/>
        </w:numPr>
        <w:tabs>
          <w:tab w:val="num" w:pos="284"/>
          <w:tab w:val="left" w:pos="1701"/>
        </w:tabs>
        <w:spacing w:line="360" w:lineRule="auto"/>
        <w:ind w:left="567" w:hanging="425"/>
        <w:rPr>
          <w:color w:val="000000"/>
          <w:szCs w:val="24"/>
        </w:rPr>
      </w:pPr>
      <w:r w:rsidRPr="00555229">
        <w:rPr>
          <w:color w:val="000000"/>
          <w:szCs w:val="24"/>
        </w:rPr>
        <w:t>W sprawach nieuregulowanych umową stosuje się przepisy powszechnie obowiązującego prawa, w tym przepisy ustawy z dnia 23 kwietnia 1964 r. Kodeks cywilny</w:t>
      </w:r>
      <w:r w:rsidR="009F7D73" w:rsidRPr="00555229">
        <w:rPr>
          <w:color w:val="000000"/>
          <w:szCs w:val="24"/>
        </w:rPr>
        <w:t>.</w:t>
      </w:r>
      <w:r w:rsidRPr="00555229">
        <w:rPr>
          <w:color w:val="000000"/>
          <w:szCs w:val="24"/>
        </w:rPr>
        <w:t xml:space="preserve"> </w:t>
      </w:r>
    </w:p>
    <w:p w:rsidR="00997949" w:rsidRPr="00555229" w:rsidRDefault="00997949" w:rsidP="000C0881">
      <w:pPr>
        <w:pStyle w:val="Wcicie"/>
        <w:numPr>
          <w:ilvl w:val="0"/>
          <w:numId w:val="7"/>
        </w:numPr>
        <w:tabs>
          <w:tab w:val="clear" w:pos="720"/>
          <w:tab w:val="num" w:pos="0"/>
        </w:tabs>
        <w:spacing w:line="360" w:lineRule="auto"/>
        <w:ind w:left="567" w:hanging="425"/>
        <w:rPr>
          <w:color w:val="000000"/>
          <w:szCs w:val="24"/>
        </w:rPr>
      </w:pPr>
      <w:r w:rsidRPr="00555229">
        <w:rPr>
          <w:color w:val="000000"/>
          <w:szCs w:val="24"/>
        </w:rPr>
        <w:t>Ewentualne spory wynikłe na tle realizacji umowy rozstrzygane będą przez sąd powszechny właściwy dla siedziby Wojewody.</w:t>
      </w:r>
    </w:p>
    <w:p w:rsidR="00845F24" w:rsidRPr="00555229" w:rsidRDefault="000C2D7F" w:rsidP="000C0881">
      <w:pPr>
        <w:pStyle w:val="Wcicie"/>
        <w:numPr>
          <w:ilvl w:val="0"/>
          <w:numId w:val="7"/>
        </w:numPr>
        <w:tabs>
          <w:tab w:val="clear" w:pos="720"/>
          <w:tab w:val="num" w:pos="0"/>
        </w:tabs>
        <w:spacing w:line="360" w:lineRule="auto"/>
        <w:ind w:left="567" w:hanging="425"/>
        <w:rPr>
          <w:color w:val="000000"/>
          <w:szCs w:val="24"/>
        </w:rPr>
      </w:pPr>
      <w:r w:rsidRPr="00555229">
        <w:rPr>
          <w:color w:val="000000"/>
        </w:rPr>
        <w:t>O</w:t>
      </w:r>
      <w:r w:rsidR="00845F24" w:rsidRPr="00555229">
        <w:rPr>
          <w:color w:val="000000"/>
        </w:rPr>
        <w:t>stateczny odbiorca wsparcia zobowiązany jest do posiadania i przechowywania kopii dokumentów przedłożonych Wojewodzie</w:t>
      </w:r>
      <w:r w:rsidRPr="00555229">
        <w:rPr>
          <w:color w:val="000000"/>
        </w:rPr>
        <w:t xml:space="preserve"> w związku z realizacją zadania, w tym Opisu realizacji zadania i Kalkulacji kosztów.</w:t>
      </w:r>
      <w:r w:rsidR="00845F24" w:rsidRPr="00555229">
        <w:rPr>
          <w:color w:val="000000"/>
        </w:rPr>
        <w:t xml:space="preserve">. </w:t>
      </w:r>
    </w:p>
    <w:p w:rsidR="0043244A" w:rsidRPr="00555229" w:rsidRDefault="00997949" w:rsidP="000C0881">
      <w:pPr>
        <w:pStyle w:val="Wcicie"/>
        <w:numPr>
          <w:ilvl w:val="0"/>
          <w:numId w:val="7"/>
        </w:numPr>
        <w:tabs>
          <w:tab w:val="clear" w:pos="720"/>
          <w:tab w:val="num" w:pos="0"/>
        </w:tabs>
        <w:spacing w:line="360" w:lineRule="auto"/>
        <w:ind w:left="567" w:hanging="425"/>
        <w:rPr>
          <w:color w:val="000000"/>
          <w:szCs w:val="24"/>
        </w:rPr>
      </w:pPr>
      <w:r w:rsidRPr="00555229">
        <w:rPr>
          <w:color w:val="000000"/>
          <w:szCs w:val="24"/>
        </w:rPr>
        <w:t xml:space="preserve">Integralną częścią umowy </w:t>
      </w:r>
      <w:r w:rsidR="00845F24" w:rsidRPr="00555229">
        <w:rPr>
          <w:color w:val="000000"/>
          <w:szCs w:val="24"/>
        </w:rPr>
        <w:t>jest d</w:t>
      </w:r>
      <w:r w:rsidR="009F1A5A" w:rsidRPr="00555229">
        <w:rPr>
          <w:color w:val="000000"/>
          <w:szCs w:val="24"/>
        </w:rPr>
        <w:t xml:space="preserve">okument potwierdzający </w:t>
      </w:r>
      <w:r w:rsidR="00FA74D8" w:rsidRPr="00555229">
        <w:rPr>
          <w:color w:val="000000"/>
          <w:szCs w:val="24"/>
        </w:rPr>
        <w:t>tytuł prawny do gruntu</w:t>
      </w:r>
      <w:r w:rsidR="000C2D7F" w:rsidRPr="00555229">
        <w:rPr>
          <w:color w:val="000000"/>
          <w:szCs w:val="24"/>
        </w:rPr>
        <w:t>,</w:t>
      </w:r>
      <w:r w:rsidR="00FA74D8" w:rsidRPr="00555229">
        <w:rPr>
          <w:color w:val="000000"/>
          <w:szCs w:val="24"/>
        </w:rPr>
        <w:t xml:space="preserve"> </w:t>
      </w:r>
      <w:r w:rsidR="000C2D7F" w:rsidRPr="00555229">
        <w:rPr>
          <w:color w:val="000000"/>
          <w:szCs w:val="24"/>
        </w:rPr>
        <w:t>n</w:t>
      </w:r>
      <w:r w:rsidR="00FA74D8" w:rsidRPr="00555229">
        <w:rPr>
          <w:color w:val="000000"/>
          <w:szCs w:val="24"/>
        </w:rPr>
        <w:t>a którym położony jest plac zabaw</w:t>
      </w:r>
      <w:r w:rsidR="00845F24" w:rsidRPr="00555229">
        <w:rPr>
          <w:color w:val="000000"/>
          <w:szCs w:val="24"/>
        </w:rPr>
        <w:t>.</w:t>
      </w:r>
    </w:p>
    <w:p w:rsidR="0043244A" w:rsidRPr="00555229" w:rsidRDefault="008845E1" w:rsidP="000C0881">
      <w:pPr>
        <w:pStyle w:val="Wcicie"/>
        <w:numPr>
          <w:ilvl w:val="0"/>
          <w:numId w:val="7"/>
        </w:numPr>
        <w:tabs>
          <w:tab w:val="clear" w:pos="720"/>
          <w:tab w:val="num" w:pos="0"/>
        </w:tabs>
        <w:spacing w:line="360" w:lineRule="auto"/>
        <w:ind w:left="567" w:hanging="425"/>
        <w:rPr>
          <w:color w:val="000000"/>
          <w:szCs w:val="24"/>
        </w:rPr>
      </w:pPr>
      <w:r w:rsidRPr="00555229">
        <w:rPr>
          <w:color w:val="000000"/>
          <w:szCs w:val="24"/>
        </w:rPr>
        <w:t xml:space="preserve">Załączniki – wzór wniosku o płatność (załącznik nr 1), wzór rozliczenia częściowego (załącznik nr 2) i rozliczenia końcowego (załącznik nr 3), sprawozdanie z realizacji Programu (załącznik nr </w:t>
      </w:r>
      <w:r w:rsidR="000C2D7F" w:rsidRPr="00555229">
        <w:rPr>
          <w:color w:val="000000"/>
          <w:szCs w:val="24"/>
        </w:rPr>
        <w:t>4</w:t>
      </w:r>
      <w:r w:rsidRPr="00555229">
        <w:rPr>
          <w:color w:val="000000"/>
          <w:szCs w:val="24"/>
        </w:rPr>
        <w:t xml:space="preserve">), oświadczenie o rezygnacji (załącznik nr </w:t>
      </w:r>
      <w:r w:rsidR="000C2D7F" w:rsidRPr="00555229">
        <w:rPr>
          <w:color w:val="000000"/>
          <w:szCs w:val="24"/>
        </w:rPr>
        <w:t>5</w:t>
      </w:r>
      <w:r w:rsidRPr="00555229">
        <w:rPr>
          <w:color w:val="000000"/>
          <w:szCs w:val="24"/>
        </w:rPr>
        <w:t>) - są publikowane na stronach informacyjnych Podkarpackiego Urzędu Wojewódzkiego</w:t>
      </w:r>
      <w:r w:rsidRPr="00555229">
        <w:rPr>
          <w:szCs w:val="24"/>
        </w:rPr>
        <w:t>. Ostateczny odbiorca wsparcia zobowiązany jest do ich stosowania w toku kolejnych czynności podejmowanych w ramach realizacji niniejszej umowy.</w:t>
      </w:r>
    </w:p>
    <w:p w:rsidR="00997949" w:rsidRPr="00555229" w:rsidRDefault="00997949" w:rsidP="00EC1BF2">
      <w:pPr>
        <w:pStyle w:val="Wcicie"/>
        <w:spacing w:line="360" w:lineRule="auto"/>
        <w:ind w:firstLine="0"/>
        <w:rPr>
          <w:color w:val="000000"/>
          <w:szCs w:val="24"/>
        </w:rPr>
      </w:pPr>
    </w:p>
    <w:p w:rsidR="00997949" w:rsidRPr="00555229" w:rsidRDefault="00997949" w:rsidP="00EC1BF2">
      <w:pPr>
        <w:spacing w:line="360" w:lineRule="auto"/>
        <w:ind w:left="360" w:hanging="360"/>
        <w:jc w:val="center"/>
        <w:rPr>
          <w:b/>
          <w:color w:val="000000"/>
        </w:rPr>
      </w:pPr>
      <w:r w:rsidRPr="00555229">
        <w:rPr>
          <w:b/>
          <w:color w:val="000000"/>
        </w:rPr>
        <w:lastRenderedPageBreak/>
        <w:t xml:space="preserve">§ </w:t>
      </w:r>
      <w:r w:rsidR="00243804" w:rsidRPr="00555229">
        <w:rPr>
          <w:b/>
          <w:color w:val="000000"/>
        </w:rPr>
        <w:t>15</w:t>
      </w:r>
    </w:p>
    <w:p w:rsidR="00997949" w:rsidRPr="00555229" w:rsidRDefault="00997949" w:rsidP="00EC1BF2">
      <w:pPr>
        <w:spacing w:line="360" w:lineRule="auto"/>
        <w:jc w:val="both"/>
        <w:rPr>
          <w:color w:val="000000"/>
        </w:rPr>
      </w:pPr>
      <w:r w:rsidRPr="00555229">
        <w:rPr>
          <w:color w:val="000000"/>
        </w:rPr>
        <w:t xml:space="preserve">Umowa wchodzi w życie z dniem podpisania, z mocą obowiązywania od …. </w:t>
      </w:r>
    </w:p>
    <w:p w:rsidR="00997949" w:rsidRPr="00555229" w:rsidRDefault="009F7D73" w:rsidP="00EC1BF2">
      <w:pPr>
        <w:spacing w:line="360" w:lineRule="auto"/>
        <w:jc w:val="both"/>
        <w:rPr>
          <w:color w:val="000000"/>
        </w:rPr>
      </w:pPr>
      <w:r w:rsidRPr="00555229">
        <w:rPr>
          <w:color w:val="000000"/>
        </w:rPr>
        <w:t xml:space="preserve"> </w:t>
      </w:r>
    </w:p>
    <w:p w:rsidR="008979CE" w:rsidRPr="00555229" w:rsidRDefault="008979CE" w:rsidP="00EC1BF2">
      <w:pPr>
        <w:spacing w:line="360" w:lineRule="auto"/>
        <w:jc w:val="both"/>
        <w:rPr>
          <w:color w:val="000000"/>
        </w:rPr>
      </w:pPr>
    </w:p>
    <w:p w:rsidR="00877D50" w:rsidRPr="00555229" w:rsidRDefault="008979CE" w:rsidP="00EC1BF2">
      <w:pPr>
        <w:spacing w:line="360" w:lineRule="auto"/>
        <w:jc w:val="both"/>
        <w:rPr>
          <w:color w:val="000000"/>
        </w:rPr>
      </w:pPr>
      <w:r w:rsidRPr="00555229">
        <w:rPr>
          <w:noProof/>
          <w:color w:val="000000"/>
        </w:rPr>
        <mc:AlternateContent>
          <mc:Choice Requires="wps">
            <w:drawing>
              <wp:anchor distT="0" distB="0" distL="114300" distR="114300" simplePos="0" relativeHeight="251661312" behindDoc="0" locked="0" layoutInCell="1" allowOverlap="1" wp14:anchorId="45188CA9" wp14:editId="59D914FF">
                <wp:simplePos x="0" y="0"/>
                <wp:positionH relativeFrom="column">
                  <wp:posOffset>3357880</wp:posOffset>
                </wp:positionH>
                <wp:positionV relativeFrom="paragraph">
                  <wp:posOffset>20320</wp:posOffset>
                </wp:positionV>
                <wp:extent cx="2600325" cy="976630"/>
                <wp:effectExtent l="0" t="0" r="9525"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976630"/>
                        </a:xfrm>
                        <a:prstGeom prst="rect">
                          <a:avLst/>
                        </a:prstGeom>
                        <a:solidFill>
                          <a:srgbClr val="FFFFFF"/>
                        </a:solidFill>
                        <a:ln w="9525">
                          <a:noFill/>
                          <a:miter lim="800000"/>
                          <a:headEnd/>
                          <a:tailEnd/>
                        </a:ln>
                      </wps:spPr>
                      <wps:txbx>
                        <w:txbxContent>
                          <w:p w:rsidR="00404329" w:rsidRPr="008979CE" w:rsidRDefault="00404329" w:rsidP="008979CE">
                            <w:pPr>
                              <w:jc w:val="center"/>
                              <w:rPr>
                                <w:b/>
                              </w:rPr>
                            </w:pPr>
                            <w:r>
                              <w:rPr>
                                <w:b/>
                              </w:rPr>
                              <w:t>Ostateczny odbiorca wsparcia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264.4pt;margin-top:1.6pt;width:204.75pt;height:7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" stroked="f">
                <v:textbox>
                  <w:txbxContent>
                    <w:p w:rsidR="00404329" w:rsidRPr="008979CE" w:rsidRDefault="00404329" w:rsidP="008979CE">
                      <w:pPr>
                        <w:jc w:val="center"/>
                        <w:rPr>
                          <w:b/>
                        </w:rPr>
                      </w:pPr>
                      <w:r>
                        <w:rPr>
                          <w:b/>
                        </w:rPr>
                        <w:t>Ostateczny odbiorca wsparcia</w:t>
                      </w:r>
                    </w:p>
                  </w:txbxContent>
                </v:textbox>
              </v:shape>
            </w:pict>
          </mc:Fallback>
        </mc:AlternateContent>
      </w:r>
      <w:r w:rsidRPr="00555229">
        <w:rPr>
          <w:noProof/>
          <w:color w:val="000000"/>
        </w:rPr>
        <mc:AlternateContent>
          <mc:Choice Requires="wps">
            <w:drawing>
              <wp:anchor distT="0" distB="0" distL="114300" distR="114300" simplePos="0" relativeHeight="251659264" behindDoc="0" locked="0" layoutInCell="1" allowOverlap="1" wp14:anchorId="78076029" wp14:editId="4E0109D1">
                <wp:simplePos x="0" y="0"/>
                <wp:positionH relativeFrom="column">
                  <wp:posOffset>203835</wp:posOffset>
                </wp:positionH>
                <wp:positionV relativeFrom="paragraph">
                  <wp:posOffset>22860</wp:posOffset>
                </wp:positionV>
                <wp:extent cx="2600325" cy="1403985"/>
                <wp:effectExtent l="0" t="0" r="9525"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403985"/>
                        </a:xfrm>
                        <a:prstGeom prst="rect">
                          <a:avLst/>
                        </a:prstGeom>
                        <a:solidFill>
                          <a:srgbClr val="FFFFFF"/>
                        </a:solidFill>
                        <a:ln w="9525">
                          <a:noFill/>
                          <a:miter lim="800000"/>
                          <a:headEnd/>
                          <a:tailEnd/>
                        </a:ln>
                      </wps:spPr>
                      <wps:txbx>
                        <w:txbxContent>
                          <w:p w:rsidR="00404329" w:rsidRPr="008979CE" w:rsidRDefault="00404329" w:rsidP="008979CE">
                            <w:pPr>
                              <w:jc w:val="center"/>
                              <w:rPr>
                                <w:b/>
                              </w:rPr>
                            </w:pPr>
                            <w:r w:rsidRPr="008979CE">
                              <w:rPr>
                                <w:b/>
                              </w:rPr>
                              <w:t>WOJEWODA PODKARPACKI</w:t>
                            </w:r>
                          </w:p>
                          <w:p w:rsidR="00404329" w:rsidRPr="008979CE" w:rsidRDefault="00404329" w:rsidP="008979CE">
                            <w:pPr>
                              <w:jc w:val="center"/>
                              <w:rPr>
                                <w:b/>
                              </w:rPr>
                            </w:pPr>
                          </w:p>
                          <w:p w:rsidR="00404329" w:rsidRDefault="00404329" w:rsidP="008979CE">
                            <w:pPr>
                              <w:jc w:val="center"/>
                              <w:rPr>
                                <w:b/>
                              </w:rPr>
                            </w:pPr>
                          </w:p>
                          <w:p w:rsidR="00404329" w:rsidRPr="008979CE" w:rsidRDefault="00404329" w:rsidP="008979CE">
                            <w:pPr>
                              <w:jc w:val="center"/>
                              <w:rPr>
                                <w:b/>
                              </w:rPr>
                            </w:pPr>
                          </w:p>
                          <w:p w:rsidR="00404329" w:rsidRPr="008979CE" w:rsidRDefault="00404329" w:rsidP="008979CE">
                            <w:pPr>
                              <w:jc w:val="center"/>
                              <w:rPr>
                                <w:b/>
                              </w:rPr>
                            </w:pPr>
                            <w:r w:rsidRPr="008979CE">
                              <w:rPr>
                                <w:b/>
                              </w:rPr>
                              <w:t xml:space="preserve">Teresa Kubas - </w:t>
                            </w:r>
                            <w:proofErr w:type="spellStart"/>
                            <w:r w:rsidRPr="008979CE">
                              <w:rPr>
                                <w:b/>
                              </w:rPr>
                              <w:t>Hul</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6.05pt;margin-top:1.8pt;width:204.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" stroked="f">
                <v:textbox style="mso-fit-shape-to-text:t">
                  <w:txbxContent>
                    <w:p w:rsidR="00404329" w:rsidRPr="008979CE" w:rsidRDefault="00404329" w:rsidP="008979CE">
                      <w:pPr>
                        <w:jc w:val="center"/>
                        <w:rPr>
                          <w:b/>
                        </w:rPr>
                      </w:pPr>
                      <w:r w:rsidRPr="008979CE">
                        <w:rPr>
                          <w:b/>
                        </w:rPr>
                        <w:t>WOJEWODA PODKARPACKI</w:t>
                      </w:r>
                    </w:p>
                    <w:p w:rsidR="00404329" w:rsidRPr="008979CE" w:rsidRDefault="00404329" w:rsidP="008979CE">
                      <w:pPr>
                        <w:jc w:val="center"/>
                        <w:rPr>
                          <w:b/>
                        </w:rPr>
                      </w:pPr>
                    </w:p>
                    <w:p w:rsidR="00404329" w:rsidRDefault="00404329" w:rsidP="008979CE">
                      <w:pPr>
                        <w:jc w:val="center"/>
                        <w:rPr>
                          <w:b/>
                        </w:rPr>
                      </w:pPr>
                    </w:p>
                    <w:p w:rsidR="00404329" w:rsidRPr="008979CE" w:rsidRDefault="00404329" w:rsidP="008979CE">
                      <w:pPr>
                        <w:jc w:val="center"/>
                        <w:rPr>
                          <w:b/>
                        </w:rPr>
                      </w:pPr>
                    </w:p>
                    <w:p w:rsidR="00404329" w:rsidRPr="008979CE" w:rsidRDefault="00404329" w:rsidP="008979CE">
                      <w:pPr>
                        <w:jc w:val="center"/>
                        <w:rPr>
                          <w:b/>
                        </w:rPr>
                      </w:pPr>
                      <w:r w:rsidRPr="008979CE">
                        <w:rPr>
                          <w:b/>
                        </w:rPr>
                        <w:t xml:space="preserve">Teresa Kubas - </w:t>
                      </w:r>
                      <w:proofErr w:type="spellStart"/>
                      <w:r w:rsidRPr="008979CE">
                        <w:rPr>
                          <w:b/>
                        </w:rPr>
                        <w:t>Hul</w:t>
                      </w:r>
                      <w:proofErr w:type="spellEnd"/>
                    </w:p>
                  </w:txbxContent>
                </v:textbox>
              </v:shape>
            </w:pict>
          </mc:Fallback>
        </mc:AlternateContent>
      </w:r>
    </w:p>
    <w:p w:rsidR="00FA74D8" w:rsidRPr="00555229" w:rsidRDefault="00FA74D8" w:rsidP="00EC1BF2">
      <w:pPr>
        <w:spacing w:line="360" w:lineRule="auto"/>
        <w:rPr>
          <w:color w:val="000000"/>
        </w:rPr>
      </w:pPr>
    </w:p>
    <w:p w:rsidR="00FA74D8" w:rsidRPr="00555229" w:rsidRDefault="00FA74D8" w:rsidP="00EC1BF2">
      <w:pPr>
        <w:spacing w:line="360" w:lineRule="auto"/>
        <w:rPr>
          <w:color w:val="000000"/>
        </w:rPr>
      </w:pPr>
    </w:p>
    <w:p w:rsidR="008979CE" w:rsidRPr="00555229" w:rsidRDefault="008979CE" w:rsidP="00EC1BF2">
      <w:pPr>
        <w:spacing w:line="360" w:lineRule="auto"/>
        <w:rPr>
          <w:color w:val="000000"/>
        </w:rPr>
      </w:pPr>
    </w:p>
    <w:p w:rsidR="00EE14E4" w:rsidRPr="00555229" w:rsidRDefault="00EE14E4">
      <w:pPr>
        <w:rPr>
          <w:color w:val="000000"/>
        </w:rPr>
      </w:pPr>
      <w:r w:rsidRPr="00555229">
        <w:rPr>
          <w:noProof/>
          <w:color w:val="000000"/>
        </w:rPr>
        <mc:AlternateContent>
          <mc:Choice Requires="wps">
            <w:drawing>
              <wp:anchor distT="0" distB="0" distL="114300" distR="114300" simplePos="0" relativeHeight="251663360" behindDoc="0" locked="0" layoutInCell="1" allowOverlap="1" wp14:anchorId="18E279C2" wp14:editId="4365D15B">
                <wp:simplePos x="0" y="0"/>
                <wp:positionH relativeFrom="column">
                  <wp:posOffset>3472180</wp:posOffset>
                </wp:positionH>
                <wp:positionV relativeFrom="paragraph">
                  <wp:posOffset>212090</wp:posOffset>
                </wp:positionV>
                <wp:extent cx="2600325" cy="976630"/>
                <wp:effectExtent l="0" t="0" r="9525"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976630"/>
                        </a:xfrm>
                        <a:prstGeom prst="rect">
                          <a:avLst/>
                        </a:prstGeom>
                        <a:solidFill>
                          <a:srgbClr val="FFFFFF"/>
                        </a:solidFill>
                        <a:ln w="9525">
                          <a:noFill/>
                          <a:miter lim="800000"/>
                          <a:headEnd/>
                          <a:tailEnd/>
                        </a:ln>
                      </wps:spPr>
                      <wps:txbx>
                        <w:txbxContent>
                          <w:p w:rsidR="00404329" w:rsidRPr="008979CE" w:rsidRDefault="00404329" w:rsidP="008979CE">
                            <w:pPr>
                              <w:jc w:val="center"/>
                              <w:rPr>
                                <w:b/>
                              </w:rPr>
                            </w:pPr>
                            <w:r>
                              <w:rPr>
                                <w:b/>
                              </w:rPr>
                              <w:t>Skarbnik lub osoba upoważniona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73.4pt;margin-top:16.7pt;width:204.75pt;height:7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" stroked="f">
                <v:textbox>
                  <w:txbxContent>
                    <w:p w:rsidR="00404329" w:rsidRPr="008979CE" w:rsidRDefault="00404329" w:rsidP="008979CE">
                      <w:pPr>
                        <w:jc w:val="center"/>
                        <w:rPr>
                          <w:b/>
                        </w:rPr>
                      </w:pPr>
                      <w:r>
                        <w:rPr>
                          <w:b/>
                        </w:rPr>
                        <w:t>Skarbnik lub osoba upoważniona</w:t>
                      </w:r>
                    </w:p>
                  </w:txbxContent>
                </v:textbox>
              </v:shape>
            </w:pict>
          </mc:Fallback>
        </mc:AlternateContent>
      </w:r>
      <w:r w:rsidRPr="00555229">
        <w:rPr>
          <w:color w:val="000000"/>
        </w:rPr>
        <w:br w:type="page"/>
      </w:r>
    </w:p>
    <w:p w:rsidR="00EE14E4" w:rsidRPr="00555229" w:rsidRDefault="00EE14E4">
      <w:pPr>
        <w:rPr>
          <w:color w:val="000000"/>
        </w:rPr>
      </w:pPr>
    </w:p>
    <w:tbl>
      <w:tblPr>
        <w:tblStyle w:val="Tabela-Siatka"/>
        <w:tblpPr w:leftFromText="141" w:rightFromText="141" w:vertAnchor="page" w:horzAnchor="margin" w:tblpXSpec="center" w:tblpY="3706"/>
        <w:tblW w:w="10916" w:type="dxa"/>
        <w:tblLook w:val="04A0" w:firstRow="1" w:lastRow="0" w:firstColumn="1" w:lastColumn="0" w:noHBand="0" w:noVBand="1"/>
      </w:tblPr>
      <w:tblGrid>
        <w:gridCol w:w="2127"/>
        <w:gridCol w:w="4394"/>
        <w:gridCol w:w="4395"/>
      </w:tblGrid>
      <w:tr w:rsidR="00EE14E4" w:rsidTr="00D47543">
        <w:tc>
          <w:tcPr>
            <w:tcW w:w="2127" w:type="dxa"/>
          </w:tcPr>
          <w:p w:rsidR="00EE14E4" w:rsidRPr="00555229" w:rsidRDefault="00EE14E4" w:rsidP="00D47543">
            <w:pPr>
              <w:jc w:val="center"/>
              <w:rPr>
                <w:b/>
                <w:color w:val="000000"/>
              </w:rPr>
            </w:pPr>
            <w:r w:rsidRPr="00555229">
              <w:rPr>
                <w:b/>
                <w:color w:val="000000"/>
              </w:rPr>
              <w:t>Dotyczy (§..., ust....)</w:t>
            </w:r>
          </w:p>
        </w:tc>
        <w:tc>
          <w:tcPr>
            <w:tcW w:w="4394" w:type="dxa"/>
          </w:tcPr>
          <w:p w:rsidR="00EE14E4" w:rsidRPr="00555229" w:rsidRDefault="00EE14E4" w:rsidP="00D47543">
            <w:pPr>
              <w:jc w:val="center"/>
              <w:rPr>
                <w:b/>
                <w:color w:val="000000"/>
              </w:rPr>
            </w:pPr>
            <w:r w:rsidRPr="00555229">
              <w:rPr>
                <w:b/>
                <w:color w:val="000000"/>
              </w:rPr>
              <w:t>Jest</w:t>
            </w:r>
          </w:p>
        </w:tc>
        <w:tc>
          <w:tcPr>
            <w:tcW w:w="4395" w:type="dxa"/>
          </w:tcPr>
          <w:p w:rsidR="00EE14E4" w:rsidRPr="00EE14E4" w:rsidRDefault="00EE14E4" w:rsidP="00D47543">
            <w:pPr>
              <w:jc w:val="center"/>
              <w:rPr>
                <w:b/>
                <w:color w:val="000000"/>
              </w:rPr>
            </w:pPr>
            <w:r w:rsidRPr="00555229">
              <w:rPr>
                <w:b/>
                <w:color w:val="000000"/>
              </w:rPr>
              <w:t>Powinno być</w:t>
            </w:r>
          </w:p>
        </w:tc>
      </w:tr>
      <w:tr w:rsidR="00EE14E4" w:rsidTr="00D47543">
        <w:tc>
          <w:tcPr>
            <w:tcW w:w="2127" w:type="dxa"/>
          </w:tcPr>
          <w:p w:rsidR="00EE14E4" w:rsidRDefault="00EE14E4" w:rsidP="00D47543">
            <w:pPr>
              <w:rPr>
                <w:color w:val="000000"/>
              </w:rPr>
            </w:pPr>
          </w:p>
        </w:tc>
        <w:tc>
          <w:tcPr>
            <w:tcW w:w="4394" w:type="dxa"/>
          </w:tcPr>
          <w:p w:rsidR="00EE14E4" w:rsidRDefault="00EE14E4" w:rsidP="00D47543">
            <w:pPr>
              <w:rPr>
                <w:color w:val="000000"/>
              </w:rPr>
            </w:pPr>
          </w:p>
        </w:tc>
        <w:tc>
          <w:tcPr>
            <w:tcW w:w="4395" w:type="dxa"/>
          </w:tcPr>
          <w:p w:rsidR="00EE14E4" w:rsidRDefault="00EE14E4" w:rsidP="00D47543">
            <w:pPr>
              <w:rPr>
                <w:color w:val="000000"/>
              </w:rPr>
            </w:pPr>
          </w:p>
        </w:tc>
      </w:tr>
      <w:tr w:rsidR="00EE14E4" w:rsidTr="00D47543">
        <w:tc>
          <w:tcPr>
            <w:tcW w:w="2127" w:type="dxa"/>
          </w:tcPr>
          <w:p w:rsidR="00EE14E4" w:rsidRDefault="00EE14E4" w:rsidP="00D47543">
            <w:pPr>
              <w:rPr>
                <w:color w:val="000000"/>
              </w:rPr>
            </w:pPr>
          </w:p>
        </w:tc>
        <w:tc>
          <w:tcPr>
            <w:tcW w:w="4394" w:type="dxa"/>
          </w:tcPr>
          <w:p w:rsidR="00EE14E4" w:rsidRDefault="00EE14E4" w:rsidP="00D47543">
            <w:pPr>
              <w:rPr>
                <w:color w:val="000000"/>
              </w:rPr>
            </w:pPr>
          </w:p>
        </w:tc>
        <w:tc>
          <w:tcPr>
            <w:tcW w:w="4395" w:type="dxa"/>
          </w:tcPr>
          <w:p w:rsidR="00EE14E4" w:rsidRDefault="00EE14E4" w:rsidP="00D47543">
            <w:pPr>
              <w:rPr>
                <w:color w:val="000000"/>
              </w:rPr>
            </w:pPr>
          </w:p>
        </w:tc>
      </w:tr>
      <w:tr w:rsidR="00EE14E4" w:rsidTr="00D47543">
        <w:tc>
          <w:tcPr>
            <w:tcW w:w="2127" w:type="dxa"/>
          </w:tcPr>
          <w:p w:rsidR="00EE14E4" w:rsidRDefault="00EE14E4" w:rsidP="00D47543">
            <w:pPr>
              <w:rPr>
                <w:color w:val="000000"/>
              </w:rPr>
            </w:pPr>
          </w:p>
        </w:tc>
        <w:tc>
          <w:tcPr>
            <w:tcW w:w="4394" w:type="dxa"/>
          </w:tcPr>
          <w:p w:rsidR="00EE14E4" w:rsidRDefault="00EE14E4" w:rsidP="00D47543">
            <w:pPr>
              <w:rPr>
                <w:color w:val="000000"/>
              </w:rPr>
            </w:pPr>
          </w:p>
        </w:tc>
        <w:tc>
          <w:tcPr>
            <w:tcW w:w="4395" w:type="dxa"/>
          </w:tcPr>
          <w:p w:rsidR="00EE14E4" w:rsidRDefault="00EE14E4" w:rsidP="00D47543">
            <w:pPr>
              <w:rPr>
                <w:color w:val="000000"/>
              </w:rPr>
            </w:pPr>
          </w:p>
        </w:tc>
      </w:tr>
      <w:tr w:rsidR="00EE14E4" w:rsidTr="00D47543">
        <w:tc>
          <w:tcPr>
            <w:tcW w:w="2127" w:type="dxa"/>
          </w:tcPr>
          <w:p w:rsidR="00EE14E4" w:rsidRDefault="00EE14E4" w:rsidP="00D47543">
            <w:pPr>
              <w:rPr>
                <w:color w:val="000000"/>
              </w:rPr>
            </w:pPr>
          </w:p>
        </w:tc>
        <w:tc>
          <w:tcPr>
            <w:tcW w:w="4394" w:type="dxa"/>
          </w:tcPr>
          <w:p w:rsidR="00EE14E4" w:rsidRDefault="00EE14E4" w:rsidP="00D47543">
            <w:pPr>
              <w:rPr>
                <w:color w:val="000000"/>
              </w:rPr>
            </w:pPr>
          </w:p>
        </w:tc>
        <w:tc>
          <w:tcPr>
            <w:tcW w:w="4395" w:type="dxa"/>
          </w:tcPr>
          <w:p w:rsidR="00EE14E4" w:rsidRDefault="00EE14E4" w:rsidP="00D47543">
            <w:pPr>
              <w:rPr>
                <w:color w:val="000000"/>
              </w:rPr>
            </w:pPr>
          </w:p>
        </w:tc>
      </w:tr>
      <w:tr w:rsidR="00EE14E4" w:rsidTr="00D47543">
        <w:tc>
          <w:tcPr>
            <w:tcW w:w="2127" w:type="dxa"/>
          </w:tcPr>
          <w:p w:rsidR="00EE14E4" w:rsidRDefault="00EE14E4" w:rsidP="00D47543">
            <w:pPr>
              <w:rPr>
                <w:color w:val="000000"/>
              </w:rPr>
            </w:pPr>
          </w:p>
        </w:tc>
        <w:tc>
          <w:tcPr>
            <w:tcW w:w="4394" w:type="dxa"/>
          </w:tcPr>
          <w:p w:rsidR="00EE14E4" w:rsidRDefault="00EE14E4" w:rsidP="00D47543">
            <w:pPr>
              <w:rPr>
                <w:color w:val="000000"/>
              </w:rPr>
            </w:pPr>
          </w:p>
        </w:tc>
        <w:tc>
          <w:tcPr>
            <w:tcW w:w="4395" w:type="dxa"/>
          </w:tcPr>
          <w:p w:rsidR="00EE14E4" w:rsidRDefault="00EE14E4" w:rsidP="00D47543">
            <w:pPr>
              <w:rPr>
                <w:color w:val="000000"/>
              </w:rPr>
            </w:pPr>
          </w:p>
        </w:tc>
      </w:tr>
      <w:tr w:rsidR="00EE14E4" w:rsidTr="00D47543">
        <w:tc>
          <w:tcPr>
            <w:tcW w:w="2127" w:type="dxa"/>
          </w:tcPr>
          <w:p w:rsidR="00EE14E4" w:rsidRDefault="00EE14E4" w:rsidP="00D47543">
            <w:pPr>
              <w:rPr>
                <w:color w:val="000000"/>
              </w:rPr>
            </w:pPr>
          </w:p>
        </w:tc>
        <w:tc>
          <w:tcPr>
            <w:tcW w:w="4394" w:type="dxa"/>
          </w:tcPr>
          <w:p w:rsidR="00EE14E4" w:rsidRDefault="00EE14E4" w:rsidP="00D47543">
            <w:pPr>
              <w:rPr>
                <w:color w:val="000000"/>
              </w:rPr>
            </w:pPr>
          </w:p>
        </w:tc>
        <w:tc>
          <w:tcPr>
            <w:tcW w:w="4395" w:type="dxa"/>
          </w:tcPr>
          <w:p w:rsidR="00EE14E4" w:rsidRDefault="00EE14E4" w:rsidP="00D47543">
            <w:pPr>
              <w:rPr>
                <w:color w:val="000000"/>
              </w:rPr>
            </w:pPr>
          </w:p>
        </w:tc>
      </w:tr>
    </w:tbl>
    <w:p w:rsidR="00D47543" w:rsidRDefault="00D47543">
      <w:pPr>
        <w:rPr>
          <w:color w:val="000000"/>
        </w:rPr>
      </w:pPr>
      <w:r>
        <w:rPr>
          <w:color w:val="000000"/>
        </w:rPr>
        <w:t>Tabela uwag</w:t>
      </w:r>
    </w:p>
    <w:p w:rsidR="00D47543" w:rsidRDefault="00D47543">
      <w:pPr>
        <w:rPr>
          <w:color w:val="000000"/>
        </w:rPr>
      </w:pPr>
    </w:p>
    <w:p w:rsidR="00D47543" w:rsidRDefault="00D47543">
      <w:pPr>
        <w:rPr>
          <w:i/>
          <w:color w:val="000000"/>
        </w:rPr>
      </w:pPr>
      <w:r>
        <w:rPr>
          <w:color w:val="000000"/>
        </w:rPr>
        <w:t>(</w:t>
      </w:r>
      <w:r>
        <w:rPr>
          <w:i/>
          <w:color w:val="000000"/>
        </w:rPr>
        <w:t>ewentualne uzgodnione telefonicznie z pracownikiem PUW pod nr. telefonu 17 867 15 03 uwagi proszę zgłaszać na poniższym wzorze)</w:t>
      </w:r>
    </w:p>
    <w:p w:rsidR="00D47543" w:rsidRDefault="00D47543">
      <w:pPr>
        <w:rPr>
          <w:color w:val="000000"/>
        </w:rPr>
      </w:pPr>
    </w:p>
    <w:p w:rsidR="00D47543" w:rsidRDefault="00D47543">
      <w:pPr>
        <w:rPr>
          <w:color w:val="000000"/>
        </w:rPr>
      </w:pPr>
      <w:r>
        <w:rPr>
          <w:color w:val="000000"/>
        </w:rPr>
        <w:t>Propozycja zmiany</w:t>
      </w:r>
    </w:p>
    <w:p w:rsidR="00D47543" w:rsidRDefault="00D47543">
      <w:pPr>
        <w:rPr>
          <w:color w:val="000000"/>
        </w:rPr>
      </w:pPr>
    </w:p>
    <w:p w:rsidR="00D47543" w:rsidRDefault="00D47543">
      <w:pPr>
        <w:rPr>
          <w:color w:val="000000"/>
        </w:rPr>
      </w:pPr>
    </w:p>
    <w:p w:rsidR="00D47543" w:rsidRDefault="00D47543">
      <w:pPr>
        <w:rPr>
          <w:color w:val="000000"/>
        </w:rPr>
      </w:pPr>
      <w:r>
        <w:rPr>
          <w:color w:val="000000"/>
        </w:rPr>
        <w:t xml:space="preserve">Uzasadnienie: </w:t>
      </w:r>
    </w:p>
    <w:p w:rsidR="00EE14E4" w:rsidRDefault="00D47543">
      <w:pPr>
        <w:rPr>
          <w:color w:val="000000"/>
        </w:rPr>
      </w:pP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r w:rsidRPr="00D47543">
        <w:rPr>
          <w:color w:val="000000"/>
        </w:rPr>
        <w:t xml:space="preserve"> </w:t>
      </w:r>
      <w:r>
        <w:rPr>
          <w:color w:val="000000"/>
        </w:rPr>
        <w:t>.............</w:t>
      </w:r>
      <w:bookmarkStart w:id="16" w:name="_GoBack"/>
      <w:bookmarkEnd w:id="16"/>
    </w:p>
    <w:sectPr w:rsidR="00EE14E4" w:rsidSect="008D214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329" w:rsidRDefault="00404329">
      <w:r>
        <w:separator/>
      </w:r>
    </w:p>
  </w:endnote>
  <w:endnote w:type="continuationSeparator" w:id="0">
    <w:p w:rsidR="00404329" w:rsidRDefault="00404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329" w:rsidRDefault="00404329">
    <w:pPr>
      <w:pStyle w:val="Stopka"/>
      <w:jc w:val="center"/>
    </w:pPr>
    <w:r>
      <w:fldChar w:fldCharType="begin"/>
    </w:r>
    <w:r>
      <w:instrText>PAGE   \* MERGEFORMAT</w:instrText>
    </w:r>
    <w:r>
      <w:fldChar w:fldCharType="separate"/>
    </w:r>
    <w:r w:rsidR="00D47543">
      <w:rPr>
        <w:noProof/>
      </w:rPr>
      <w:t>2</w:t>
    </w:r>
    <w:r>
      <w:fldChar w:fldCharType="end"/>
    </w:r>
  </w:p>
  <w:p w:rsidR="00404329" w:rsidRDefault="0040432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329" w:rsidRDefault="00404329">
      <w:r>
        <w:separator/>
      </w:r>
    </w:p>
  </w:footnote>
  <w:footnote w:type="continuationSeparator" w:id="0">
    <w:p w:rsidR="00404329" w:rsidRDefault="004043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BB00A6EC"/>
    <w:name w:val="WW8Num6"/>
    <w:lvl w:ilvl="0">
      <w:start w:val="1"/>
      <w:numFmt w:val="decimal"/>
      <w:lvlText w:val="%1."/>
      <w:lvlJc w:val="left"/>
      <w:pPr>
        <w:tabs>
          <w:tab w:val="num" w:pos="360"/>
        </w:tabs>
        <w:ind w:left="0" w:firstLine="0"/>
      </w:pPr>
      <w:rPr>
        <w:rFonts w:cs="Calibri" w:hint="default"/>
        <w:i w:val="0"/>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DB7775"/>
    <w:multiLevelType w:val="hybridMultilevel"/>
    <w:tmpl w:val="495CB3FE"/>
    <w:lvl w:ilvl="0" w:tplc="04150017">
      <w:start w:val="1"/>
      <w:numFmt w:val="lowerLetter"/>
      <w:lvlText w:val="%1)"/>
      <w:lvlJc w:val="left"/>
      <w:pPr>
        <w:tabs>
          <w:tab w:val="num" w:pos="360"/>
        </w:tabs>
        <w:ind w:left="360" w:hanging="360"/>
      </w:pPr>
      <w:rPr>
        <w:strike w:val="0"/>
        <w:dstrike w:val="0"/>
        <w:color w:val="auto"/>
        <w:u w:val="none"/>
        <w:effect w:val="none"/>
      </w:rPr>
    </w:lvl>
    <w:lvl w:ilvl="1" w:tplc="04150011">
      <w:start w:val="1"/>
      <w:numFmt w:val="decimal"/>
      <w:lvlText w:val="%2)"/>
      <w:lvlJc w:val="left"/>
      <w:pPr>
        <w:tabs>
          <w:tab w:val="num" w:pos="786"/>
        </w:tabs>
        <w:ind w:left="786" w:hanging="360"/>
      </w:pPr>
    </w:lvl>
    <w:lvl w:ilvl="2" w:tplc="04150017">
      <w:start w:val="1"/>
      <w:numFmt w:val="lowerLetter"/>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71A0DE4"/>
    <w:multiLevelType w:val="hybridMultilevel"/>
    <w:tmpl w:val="33745FA4"/>
    <w:lvl w:ilvl="0" w:tplc="9482E7D4">
      <w:start w:val="1"/>
      <w:numFmt w:val="decimal"/>
      <w:lvlText w:val="%1."/>
      <w:lvlJc w:val="left"/>
      <w:pPr>
        <w:tabs>
          <w:tab w:val="num" w:pos="397"/>
        </w:tabs>
        <w:ind w:left="397" w:hanging="397"/>
      </w:pPr>
      <w:rPr>
        <w:i w:val="0"/>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D885E54"/>
    <w:multiLevelType w:val="hybridMultilevel"/>
    <w:tmpl w:val="FFD4F608"/>
    <w:lvl w:ilvl="0" w:tplc="0415000F">
      <w:start w:val="1"/>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DC7069"/>
    <w:multiLevelType w:val="hybridMultilevel"/>
    <w:tmpl w:val="DBB409E6"/>
    <w:lvl w:ilvl="0" w:tplc="08D8AB88">
      <w:start w:val="1"/>
      <w:numFmt w:val="decimal"/>
      <w:lvlText w:val="%1."/>
      <w:lvlJc w:val="left"/>
      <w:pPr>
        <w:tabs>
          <w:tab w:val="num" w:pos="720"/>
        </w:tabs>
        <w:ind w:left="720" w:hanging="360"/>
      </w:pPr>
      <w:rPr>
        <w:strike w:val="0"/>
        <w:dstrike w:val="0"/>
        <w:color w:val="auto"/>
        <w:u w:val="none"/>
        <w:effect w:val="none"/>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20B680D"/>
    <w:multiLevelType w:val="hybridMultilevel"/>
    <w:tmpl w:val="1BE0B8A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nsid w:val="12A905A2"/>
    <w:multiLevelType w:val="hybridMultilevel"/>
    <w:tmpl w:val="827C708E"/>
    <w:lvl w:ilvl="0" w:tplc="885CD7DE">
      <w:start w:val="1"/>
      <w:numFmt w:val="decimal"/>
      <w:lvlText w:val="%1."/>
      <w:lvlJc w:val="left"/>
      <w:pPr>
        <w:tabs>
          <w:tab w:val="num" w:pos="144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60162DC"/>
    <w:multiLevelType w:val="hybridMultilevel"/>
    <w:tmpl w:val="1D64DC5C"/>
    <w:lvl w:ilvl="0" w:tplc="F0B03402">
      <w:start w:val="1"/>
      <w:numFmt w:val="decimal"/>
      <w:lvlText w:val="%1."/>
      <w:lvlJc w:val="left"/>
      <w:pPr>
        <w:tabs>
          <w:tab w:val="num" w:pos="720"/>
        </w:tabs>
        <w:ind w:left="720" w:hanging="360"/>
      </w:pPr>
      <w:rPr>
        <w:strike w:val="0"/>
        <w:dstrike w:val="0"/>
        <w:color w:val="auto"/>
        <w:u w:val="none"/>
        <w:effect w:val="none"/>
      </w:rPr>
    </w:lvl>
    <w:lvl w:ilvl="1" w:tplc="AEECFEF4">
      <w:start w:val="1"/>
      <w:numFmt w:val="decimal"/>
      <w:lvlText w:val="%2."/>
      <w:lvlJc w:val="left"/>
      <w:pPr>
        <w:tabs>
          <w:tab w:val="num" w:pos="1440"/>
        </w:tabs>
        <w:ind w:left="1440" w:hanging="360"/>
      </w:pPr>
      <w:rPr>
        <w:i w:val="0"/>
        <w:iCs/>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D0F0FEE"/>
    <w:multiLevelType w:val="multilevel"/>
    <w:tmpl w:val="2A60EC98"/>
    <w:lvl w:ilvl="0">
      <w:start w:val="1"/>
      <w:numFmt w:val="decimal"/>
      <w:pStyle w:val="Nagwek1"/>
      <w:lvlText w:val="%1."/>
      <w:lvlJc w:val="left"/>
      <w:pPr>
        <w:tabs>
          <w:tab w:val="num" w:pos="720"/>
        </w:tabs>
        <w:ind w:left="720" w:hanging="360"/>
      </w:pPr>
      <w:rPr>
        <w:rFonts w:hint="default"/>
      </w:rPr>
    </w:lvl>
    <w:lvl w:ilvl="1">
      <w:start w:val="1"/>
      <w:numFmt w:val="decimal"/>
      <w:pStyle w:val="Nagwek2"/>
      <w:isLgl/>
      <w:lvlText w:val="%1.%2."/>
      <w:lvlJc w:val="left"/>
      <w:pPr>
        <w:ind w:left="1854" w:hanging="720"/>
      </w:pPr>
      <w:rPr>
        <w:rFonts w:hint="default"/>
        <w:b w:val="0"/>
        <w:lang w:val="x-none"/>
      </w:rPr>
    </w:lvl>
    <w:lvl w:ilvl="2">
      <w:start w:val="1"/>
      <w:numFmt w:val="decimal"/>
      <w:pStyle w:val="M2013e2-s3"/>
      <w:isLgl/>
      <w:lvlText w:val="%1.%2.%3."/>
      <w:lvlJc w:val="left"/>
      <w:pPr>
        <w:ind w:left="6108" w:hanging="720"/>
      </w:pPr>
      <w:rPr>
        <w:rFonts w:hint="default"/>
        <w:b w:val="0"/>
        <w:color w:val="auto"/>
        <w:lang w:val="x-none"/>
      </w:rPr>
    </w:lvl>
    <w:lvl w:ilvl="3">
      <w:start w:val="1"/>
      <w:numFmt w:val="decimal"/>
      <w:isLgl/>
      <w:lvlText w:val="%1.%2.%3.%4."/>
      <w:lvlJc w:val="left"/>
      <w:pPr>
        <w:ind w:left="1200" w:hanging="77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nsid w:val="1D7D748D"/>
    <w:multiLevelType w:val="hybridMultilevel"/>
    <w:tmpl w:val="3AC64030"/>
    <w:lvl w:ilvl="0" w:tplc="D0A01970">
      <w:start w:val="1"/>
      <w:numFmt w:val="decimal"/>
      <w:lvlText w:val="%1)"/>
      <w:lvlJc w:val="left"/>
      <w:pPr>
        <w:tabs>
          <w:tab w:val="num" w:pos="1440"/>
        </w:tabs>
        <w:ind w:left="1440" w:hanging="360"/>
      </w:pPr>
      <w:rPr>
        <w:rFonts w:cs="Times New Roman" w:hint="default"/>
      </w:rPr>
    </w:lvl>
    <w:lvl w:ilvl="1" w:tplc="F11C51C0">
      <w:start w:val="1"/>
      <w:numFmt w:val="decimal"/>
      <w:lvlText w:val="%2."/>
      <w:lvlJc w:val="left"/>
      <w:pPr>
        <w:tabs>
          <w:tab w:val="num" w:pos="1353"/>
        </w:tabs>
        <w:ind w:left="1353" w:hanging="360"/>
      </w:pPr>
      <w:rPr>
        <w:rFonts w:cs="Times New Roman" w:hint="default"/>
        <w:b w:val="0"/>
        <w:color w:val="000000" w:themeColor="text1"/>
      </w:rPr>
    </w:lvl>
    <w:lvl w:ilvl="2" w:tplc="872C08A0">
      <w:start w:val="1"/>
      <w:numFmt w:val="decimal"/>
      <w:lvlText w:val="%3."/>
      <w:lvlJc w:val="left"/>
      <w:pPr>
        <w:tabs>
          <w:tab w:val="num" w:pos="501"/>
        </w:tabs>
        <w:ind w:left="501" w:hanging="360"/>
      </w:pPr>
      <w:rPr>
        <w:rFonts w:cs="Times New Roman" w:hint="default"/>
        <w:b/>
        <w:sz w:val="24"/>
        <w:szCs w:val="24"/>
      </w:rPr>
    </w:lvl>
    <w:lvl w:ilvl="3" w:tplc="5EE4ADAC">
      <w:start w:val="1"/>
      <w:numFmt w:val="decimal"/>
      <w:lvlText w:val="%4)"/>
      <w:lvlJc w:val="left"/>
      <w:pPr>
        <w:tabs>
          <w:tab w:val="num" w:pos="2880"/>
        </w:tabs>
        <w:ind w:left="2880" w:hanging="360"/>
      </w:pPr>
      <w:rPr>
        <w:rFonts w:cs="Times New Roman" w:hint="default"/>
        <w:b w:val="0"/>
        <w:sz w:val="24"/>
        <w:szCs w:val="24"/>
      </w:rPr>
    </w:lvl>
    <w:lvl w:ilvl="4" w:tplc="04150011">
      <w:start w:val="1"/>
      <w:numFmt w:val="decimal"/>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21236E9B"/>
    <w:multiLevelType w:val="hybridMultilevel"/>
    <w:tmpl w:val="DF7071DE"/>
    <w:lvl w:ilvl="0" w:tplc="8D546F08">
      <w:start w:val="1"/>
      <w:numFmt w:val="bullet"/>
      <w:lvlText w:val=""/>
      <w:lvlJc w:val="left"/>
      <w:pPr>
        <w:ind w:left="644" w:hanging="360"/>
      </w:pPr>
      <w:rPr>
        <w:rFonts w:ascii="Symbol" w:eastAsia="Times New Roman" w:hAnsi="Symbol" w:cs="Times New Roman"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1">
    <w:nsid w:val="23F11D1C"/>
    <w:multiLevelType w:val="hybridMultilevel"/>
    <w:tmpl w:val="A5C62FB4"/>
    <w:lvl w:ilvl="0" w:tplc="0A28E158">
      <w:start w:val="1"/>
      <w:numFmt w:val="decimal"/>
      <w:lvlText w:val="%1)"/>
      <w:lvlJc w:val="left"/>
      <w:pPr>
        <w:ind w:left="720" w:hanging="360"/>
      </w:pPr>
      <w:rPr>
        <w:rFonts w:ascii="Calibri" w:hAnsi="Calibri" w:cs="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A3A3D13"/>
    <w:multiLevelType w:val="hybridMultilevel"/>
    <w:tmpl w:val="68806686"/>
    <w:lvl w:ilvl="0" w:tplc="ABB23902">
      <w:start w:val="3"/>
      <w:numFmt w:val="decimal"/>
      <w:lvlText w:val="%1."/>
      <w:lvlJc w:val="left"/>
      <w:pPr>
        <w:ind w:left="1200" w:hanging="360"/>
      </w:pPr>
      <w:rPr>
        <w:rFonts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3">
    <w:nsid w:val="2CA33714"/>
    <w:multiLevelType w:val="hybridMultilevel"/>
    <w:tmpl w:val="62C48F50"/>
    <w:lvl w:ilvl="0" w:tplc="79BED7D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nsid w:val="340975DC"/>
    <w:multiLevelType w:val="hybridMultilevel"/>
    <w:tmpl w:val="DF4891B0"/>
    <w:lvl w:ilvl="0" w:tplc="0F440C00">
      <w:start w:val="1"/>
      <w:numFmt w:val="lowerLetter"/>
      <w:lvlText w:val="%1)"/>
      <w:lvlJc w:val="left"/>
      <w:pPr>
        <w:ind w:left="644" w:hanging="360"/>
      </w:pPr>
      <w:rPr>
        <w:rFonts w:ascii="Times New Roman" w:hAnsi="Times New Roman" w:cs="Times New Roman" w:hint="default"/>
        <w:color w:val="00000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3CE737C5"/>
    <w:multiLevelType w:val="hybridMultilevel"/>
    <w:tmpl w:val="451EED3A"/>
    <w:lvl w:ilvl="0" w:tplc="0415000F">
      <w:start w:val="1"/>
      <w:numFmt w:val="decimal"/>
      <w:lvlText w:val="%1."/>
      <w:lvlJc w:val="left"/>
      <w:pPr>
        <w:tabs>
          <w:tab w:val="num" w:pos="360"/>
        </w:tabs>
        <w:ind w:left="360" w:hanging="360"/>
      </w:pPr>
      <w:rPr>
        <w:strike w:val="0"/>
        <w:dstrike w:val="0"/>
        <w:color w:val="auto"/>
        <w:u w:val="none"/>
        <w:effect w:val="none"/>
      </w:rPr>
    </w:lvl>
    <w:lvl w:ilvl="1" w:tplc="04150019">
      <w:start w:val="1"/>
      <w:numFmt w:val="decimal"/>
      <w:lvlText w:val="%2."/>
      <w:lvlJc w:val="left"/>
      <w:pPr>
        <w:tabs>
          <w:tab w:val="num" w:pos="360"/>
        </w:tabs>
        <w:ind w:left="360" w:hanging="360"/>
      </w:pPr>
    </w:lvl>
    <w:lvl w:ilvl="2" w:tplc="0415001B">
      <w:start w:val="1"/>
      <w:numFmt w:val="decimal"/>
      <w:lvlText w:val="%3."/>
      <w:lvlJc w:val="left"/>
      <w:pPr>
        <w:tabs>
          <w:tab w:val="num" w:pos="1080"/>
        </w:tabs>
        <w:ind w:left="1080" w:hanging="360"/>
      </w:pPr>
    </w:lvl>
    <w:lvl w:ilvl="3" w:tplc="0415000F">
      <w:start w:val="1"/>
      <w:numFmt w:val="decimal"/>
      <w:lvlText w:val="%4."/>
      <w:lvlJc w:val="left"/>
      <w:pPr>
        <w:tabs>
          <w:tab w:val="num" w:pos="1800"/>
        </w:tabs>
        <w:ind w:left="1800" w:hanging="360"/>
      </w:pPr>
    </w:lvl>
    <w:lvl w:ilvl="4" w:tplc="04150019">
      <w:start w:val="1"/>
      <w:numFmt w:val="decimal"/>
      <w:lvlText w:val="%5."/>
      <w:lvlJc w:val="left"/>
      <w:pPr>
        <w:tabs>
          <w:tab w:val="num" w:pos="2520"/>
        </w:tabs>
        <w:ind w:left="2520" w:hanging="360"/>
      </w:pPr>
    </w:lvl>
    <w:lvl w:ilvl="5" w:tplc="0415001B">
      <w:start w:val="1"/>
      <w:numFmt w:val="decimal"/>
      <w:lvlText w:val="%6."/>
      <w:lvlJc w:val="left"/>
      <w:pPr>
        <w:tabs>
          <w:tab w:val="num" w:pos="3240"/>
        </w:tabs>
        <w:ind w:left="3240" w:hanging="360"/>
      </w:pPr>
    </w:lvl>
    <w:lvl w:ilvl="6" w:tplc="0415000F">
      <w:start w:val="1"/>
      <w:numFmt w:val="decimal"/>
      <w:lvlText w:val="%7."/>
      <w:lvlJc w:val="left"/>
      <w:pPr>
        <w:tabs>
          <w:tab w:val="num" w:pos="3960"/>
        </w:tabs>
        <w:ind w:left="3960" w:hanging="360"/>
      </w:pPr>
    </w:lvl>
    <w:lvl w:ilvl="7" w:tplc="04150019">
      <w:start w:val="1"/>
      <w:numFmt w:val="decimal"/>
      <w:lvlText w:val="%8."/>
      <w:lvlJc w:val="left"/>
      <w:pPr>
        <w:tabs>
          <w:tab w:val="num" w:pos="4680"/>
        </w:tabs>
        <w:ind w:left="4680" w:hanging="360"/>
      </w:pPr>
    </w:lvl>
    <w:lvl w:ilvl="8" w:tplc="0415001B">
      <w:start w:val="1"/>
      <w:numFmt w:val="decimal"/>
      <w:lvlText w:val="%9."/>
      <w:lvlJc w:val="left"/>
      <w:pPr>
        <w:tabs>
          <w:tab w:val="num" w:pos="5400"/>
        </w:tabs>
        <w:ind w:left="5400" w:hanging="360"/>
      </w:pPr>
    </w:lvl>
  </w:abstractNum>
  <w:abstractNum w:abstractNumId="16">
    <w:nsid w:val="44C612BC"/>
    <w:multiLevelType w:val="hybridMultilevel"/>
    <w:tmpl w:val="0BC6EF2E"/>
    <w:lvl w:ilvl="0" w:tplc="DC5AFF62">
      <w:start w:val="1"/>
      <w:numFmt w:val="lowerLetter"/>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5C37B89"/>
    <w:multiLevelType w:val="hybridMultilevel"/>
    <w:tmpl w:val="D6286B34"/>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8">
    <w:nsid w:val="4C3668A0"/>
    <w:multiLevelType w:val="hybridMultilevel"/>
    <w:tmpl w:val="202EF49C"/>
    <w:lvl w:ilvl="0" w:tplc="C5165362">
      <w:start w:val="1"/>
      <w:numFmt w:val="decimal"/>
      <w:lvlText w:val="%1."/>
      <w:lvlJc w:val="left"/>
      <w:pPr>
        <w:ind w:left="800" w:hanging="516"/>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4F3271C1"/>
    <w:multiLevelType w:val="hybridMultilevel"/>
    <w:tmpl w:val="ADBEEB96"/>
    <w:lvl w:ilvl="0" w:tplc="5862FB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29C679F"/>
    <w:multiLevelType w:val="hybridMultilevel"/>
    <w:tmpl w:val="0928A018"/>
    <w:lvl w:ilvl="0" w:tplc="5862FB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3E42B6C"/>
    <w:multiLevelType w:val="hybridMultilevel"/>
    <w:tmpl w:val="1694B32E"/>
    <w:lvl w:ilvl="0" w:tplc="AE301106">
      <w:start w:val="1"/>
      <w:numFmt w:val="decimal"/>
      <w:lvlText w:val="%1."/>
      <w:lvlJc w:val="left"/>
      <w:pPr>
        <w:tabs>
          <w:tab w:val="num" w:pos="720"/>
        </w:tabs>
        <w:ind w:left="720" w:hanging="360"/>
      </w:pPr>
      <w:rPr>
        <w:color w:val="auto"/>
      </w:rPr>
    </w:lvl>
    <w:lvl w:ilvl="1" w:tplc="82DE1632">
      <w:start w:val="1"/>
      <w:numFmt w:val="decimal"/>
      <w:lvlText w:val="%2)"/>
      <w:lvlJc w:val="left"/>
      <w:pPr>
        <w:tabs>
          <w:tab w:val="num" w:pos="1440"/>
        </w:tabs>
        <w:ind w:left="1440" w:hanging="360"/>
      </w:pPr>
      <w:rPr>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63016151"/>
    <w:multiLevelType w:val="hybridMultilevel"/>
    <w:tmpl w:val="702A61D2"/>
    <w:lvl w:ilvl="0" w:tplc="F0B03402">
      <w:start w:val="1"/>
      <w:numFmt w:val="decimal"/>
      <w:lvlText w:val="%1."/>
      <w:lvlJc w:val="left"/>
      <w:pPr>
        <w:tabs>
          <w:tab w:val="num" w:pos="720"/>
        </w:tabs>
        <w:ind w:left="720" w:hanging="360"/>
      </w:pPr>
      <w:rPr>
        <w:strike w:val="0"/>
        <w:dstrike w:val="0"/>
        <w:color w:val="auto"/>
        <w:u w:val="none"/>
        <w:effect w:val="none"/>
      </w:rPr>
    </w:lvl>
    <w:lvl w:ilvl="1" w:tplc="D0A01970">
      <w:start w:val="1"/>
      <w:numFmt w:val="decimal"/>
      <w:lvlText w:val="%2)"/>
      <w:lvlJc w:val="left"/>
      <w:pPr>
        <w:tabs>
          <w:tab w:val="num" w:pos="1440"/>
        </w:tabs>
        <w:ind w:left="1440" w:hanging="360"/>
      </w:pPr>
      <w:rPr>
        <w:rFonts w:cs="Times New Roman" w:hint="default"/>
        <w:b w:val="0"/>
        <w:i w:val="0"/>
        <w:iCs/>
        <w:sz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68EA2597"/>
    <w:multiLevelType w:val="hybridMultilevel"/>
    <w:tmpl w:val="D3806A92"/>
    <w:lvl w:ilvl="0" w:tplc="E88E4286">
      <w:start w:val="1"/>
      <w:numFmt w:val="decimal"/>
      <w:lvlText w:val="%1."/>
      <w:lvlJc w:val="left"/>
      <w:pPr>
        <w:ind w:left="720" w:hanging="360"/>
      </w:pPr>
      <w:rPr>
        <w:b/>
        <w:sz w:val="24"/>
        <w:szCs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9C45991"/>
    <w:multiLevelType w:val="multilevel"/>
    <w:tmpl w:val="A1582B32"/>
    <w:lvl w:ilvl="0">
      <w:start w:val="1"/>
      <w:numFmt w:val="decimal"/>
      <w:pStyle w:val="Ustpumowy"/>
      <w:lvlText w:val="%1."/>
      <w:lvlJc w:val="left"/>
      <w:pPr>
        <w:ind w:left="360" w:hanging="360"/>
      </w:pPr>
      <w:rPr>
        <w:b w:val="0"/>
        <w:i w:val="0"/>
        <w:color w:val="auto"/>
        <w:sz w:val="22"/>
      </w:rPr>
    </w:lvl>
    <w:lvl w:ilvl="1">
      <w:start w:val="1"/>
      <w:numFmt w:val="decimal"/>
      <w:pStyle w:val="punktpoustpie"/>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A187A1E"/>
    <w:multiLevelType w:val="hybridMultilevel"/>
    <w:tmpl w:val="D7685A18"/>
    <w:lvl w:ilvl="0" w:tplc="04150017">
      <w:start w:val="1"/>
      <w:numFmt w:val="lowerLetter"/>
      <w:lvlText w:val="%1)"/>
      <w:lvlJc w:val="left"/>
      <w:pPr>
        <w:tabs>
          <w:tab w:val="num" w:pos="360"/>
        </w:tabs>
        <w:ind w:left="360" w:hanging="360"/>
      </w:pPr>
      <w:rPr>
        <w:strike w:val="0"/>
        <w:dstrike w:val="0"/>
        <w:color w:val="auto"/>
        <w:u w:val="none"/>
        <w:effect w:val="none"/>
      </w:rPr>
    </w:lvl>
    <w:lvl w:ilvl="1" w:tplc="04150011">
      <w:start w:val="1"/>
      <w:numFmt w:val="decimal"/>
      <w:lvlText w:val="%2)"/>
      <w:lvlJc w:val="left"/>
      <w:pPr>
        <w:tabs>
          <w:tab w:val="num" w:pos="786"/>
        </w:tabs>
        <w:ind w:left="78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6D593810"/>
    <w:multiLevelType w:val="hybridMultilevel"/>
    <w:tmpl w:val="E6B2FB9C"/>
    <w:lvl w:ilvl="0" w:tplc="39002EC8">
      <w:start w:val="1"/>
      <w:numFmt w:val="decimal"/>
      <w:lvlText w:val="%1."/>
      <w:lvlJc w:val="left"/>
      <w:pPr>
        <w:tabs>
          <w:tab w:val="num" w:pos="397"/>
        </w:tabs>
        <w:ind w:left="397" w:hanging="397"/>
      </w:pPr>
      <w:rPr>
        <w:i w:val="0"/>
        <w:color w:val="auto"/>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70304264"/>
    <w:multiLevelType w:val="hybridMultilevel"/>
    <w:tmpl w:val="800CD286"/>
    <w:lvl w:ilvl="0" w:tplc="D96EE29E">
      <w:start w:val="1"/>
      <w:numFmt w:val="lowerLetter"/>
      <w:lvlText w:val="%1)"/>
      <w:lvlJc w:val="left"/>
      <w:pPr>
        <w:tabs>
          <w:tab w:val="num" w:pos="360"/>
        </w:tabs>
        <w:ind w:left="360" w:hanging="360"/>
      </w:pPr>
      <w:rPr>
        <w:strike w:val="0"/>
        <w:dstrike w:val="0"/>
        <w:color w:val="auto"/>
        <w:u w:val="none"/>
        <w:effect w:val="none"/>
      </w:rPr>
    </w:lvl>
    <w:lvl w:ilvl="1" w:tplc="04150019">
      <w:start w:val="1"/>
      <w:numFmt w:val="decimal"/>
      <w:lvlText w:val="%2."/>
      <w:lvlJc w:val="left"/>
      <w:pPr>
        <w:tabs>
          <w:tab w:val="num" w:pos="360"/>
        </w:tabs>
        <w:ind w:left="360" w:hanging="360"/>
      </w:pPr>
    </w:lvl>
    <w:lvl w:ilvl="2" w:tplc="0415001B">
      <w:start w:val="1"/>
      <w:numFmt w:val="decimal"/>
      <w:lvlText w:val="%3."/>
      <w:lvlJc w:val="left"/>
      <w:pPr>
        <w:tabs>
          <w:tab w:val="num" w:pos="1080"/>
        </w:tabs>
        <w:ind w:left="1080" w:hanging="360"/>
      </w:pPr>
    </w:lvl>
    <w:lvl w:ilvl="3" w:tplc="0415000F">
      <w:start w:val="1"/>
      <w:numFmt w:val="decimal"/>
      <w:lvlText w:val="%4."/>
      <w:lvlJc w:val="left"/>
      <w:pPr>
        <w:tabs>
          <w:tab w:val="num" w:pos="1800"/>
        </w:tabs>
        <w:ind w:left="1800" w:hanging="360"/>
      </w:pPr>
    </w:lvl>
    <w:lvl w:ilvl="4" w:tplc="04150019">
      <w:start w:val="1"/>
      <w:numFmt w:val="decimal"/>
      <w:lvlText w:val="%5."/>
      <w:lvlJc w:val="left"/>
      <w:pPr>
        <w:tabs>
          <w:tab w:val="num" w:pos="2520"/>
        </w:tabs>
        <w:ind w:left="2520" w:hanging="360"/>
      </w:pPr>
    </w:lvl>
    <w:lvl w:ilvl="5" w:tplc="0415001B">
      <w:start w:val="1"/>
      <w:numFmt w:val="decimal"/>
      <w:lvlText w:val="%6."/>
      <w:lvlJc w:val="left"/>
      <w:pPr>
        <w:tabs>
          <w:tab w:val="num" w:pos="3240"/>
        </w:tabs>
        <w:ind w:left="3240" w:hanging="360"/>
      </w:pPr>
    </w:lvl>
    <w:lvl w:ilvl="6" w:tplc="0415000F">
      <w:start w:val="1"/>
      <w:numFmt w:val="decimal"/>
      <w:lvlText w:val="%7."/>
      <w:lvlJc w:val="left"/>
      <w:pPr>
        <w:tabs>
          <w:tab w:val="num" w:pos="3960"/>
        </w:tabs>
        <w:ind w:left="3960" w:hanging="360"/>
      </w:pPr>
    </w:lvl>
    <w:lvl w:ilvl="7" w:tplc="04150019">
      <w:start w:val="1"/>
      <w:numFmt w:val="decimal"/>
      <w:lvlText w:val="%8."/>
      <w:lvlJc w:val="left"/>
      <w:pPr>
        <w:tabs>
          <w:tab w:val="num" w:pos="4680"/>
        </w:tabs>
        <w:ind w:left="4680" w:hanging="360"/>
      </w:pPr>
    </w:lvl>
    <w:lvl w:ilvl="8" w:tplc="0415001B">
      <w:start w:val="1"/>
      <w:numFmt w:val="decimal"/>
      <w:lvlText w:val="%9."/>
      <w:lvlJc w:val="left"/>
      <w:pPr>
        <w:tabs>
          <w:tab w:val="num" w:pos="5400"/>
        </w:tabs>
        <w:ind w:left="5400" w:hanging="360"/>
      </w:pPr>
    </w:lvl>
  </w:abstractNum>
  <w:abstractNum w:abstractNumId="28">
    <w:nsid w:val="756040D3"/>
    <w:multiLevelType w:val="hybridMultilevel"/>
    <w:tmpl w:val="F068686C"/>
    <w:lvl w:ilvl="0" w:tplc="E898B06A">
      <w:start w:val="1"/>
      <w:numFmt w:val="decimal"/>
      <w:lvlText w:val="%1."/>
      <w:lvlJc w:val="left"/>
      <w:pPr>
        <w:tabs>
          <w:tab w:val="num" w:pos="360"/>
        </w:tabs>
        <w:ind w:left="360" w:hanging="360"/>
      </w:pPr>
      <w:rPr>
        <w:strike w:val="0"/>
        <w:dstrike w:val="0"/>
        <w:color w:val="auto"/>
        <w:u w:val="none"/>
        <w:effect w:val="none"/>
      </w:rPr>
    </w:lvl>
    <w:lvl w:ilvl="1" w:tplc="04150011">
      <w:start w:val="1"/>
      <w:numFmt w:val="decimal"/>
      <w:lvlText w:val="%2)"/>
      <w:lvlJc w:val="left"/>
      <w:pPr>
        <w:tabs>
          <w:tab w:val="num" w:pos="786"/>
        </w:tabs>
        <w:ind w:left="78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75785C01"/>
    <w:multiLevelType w:val="hybridMultilevel"/>
    <w:tmpl w:val="952A1370"/>
    <w:lvl w:ilvl="0" w:tplc="1DAA5970">
      <w:start w:val="1"/>
      <w:numFmt w:val="decimal"/>
      <w:lvlText w:val="%1."/>
      <w:lvlJc w:val="left"/>
      <w:pPr>
        <w:ind w:left="720" w:hanging="360"/>
      </w:pPr>
      <w:rPr>
        <w:b w:val="0"/>
        <w:b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CA803F1"/>
    <w:multiLevelType w:val="hybridMultilevel"/>
    <w:tmpl w:val="D9227374"/>
    <w:lvl w:ilvl="0" w:tplc="B8B469F0">
      <w:start w:val="1"/>
      <w:numFmt w:val="decimal"/>
      <w:lvlText w:val="%1."/>
      <w:lvlJc w:val="left"/>
      <w:pPr>
        <w:ind w:left="800" w:hanging="516"/>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5"/>
  </w:num>
  <w:num w:numId="2">
    <w:abstractNumId w:val="28"/>
  </w:num>
  <w:num w:numId="3">
    <w:abstractNumId w:val="7"/>
  </w:num>
  <w:num w:numId="4">
    <w:abstractNumId w:val="4"/>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8"/>
  </w:num>
  <w:num w:numId="9">
    <w:abstractNumId w:val="3"/>
  </w:num>
  <w:num w:numId="10">
    <w:abstractNumId w:val="30"/>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16"/>
  </w:num>
  <w:num w:numId="14">
    <w:abstractNumId w:val="19"/>
  </w:num>
  <w:num w:numId="15">
    <w:abstractNumId w:val="20"/>
  </w:num>
  <w:num w:numId="16">
    <w:abstractNumId w:val="25"/>
  </w:num>
  <w:num w:numId="17">
    <w:abstractNumId w:val="11"/>
  </w:num>
  <w:num w:numId="18">
    <w:abstractNumId w:val="2"/>
  </w:num>
  <w:num w:numId="19">
    <w:abstractNumId w:val="14"/>
  </w:num>
  <w:num w:numId="20">
    <w:abstractNumId w:val="29"/>
  </w:num>
  <w:num w:numId="21">
    <w:abstractNumId w:val="9"/>
  </w:num>
  <w:num w:numId="22">
    <w:abstractNumId w:val="17"/>
  </w:num>
  <w:num w:numId="23">
    <w:abstractNumId w:val="27"/>
  </w:num>
  <w:num w:numId="24">
    <w:abstractNumId w:val="12"/>
  </w:num>
  <w:num w:numId="25">
    <w:abstractNumId w:val="13"/>
  </w:num>
  <w:num w:numId="26">
    <w:abstractNumId w:val="23"/>
  </w:num>
  <w:num w:numId="27">
    <w:abstractNumId w:val="5"/>
  </w:num>
  <w:num w:numId="28">
    <w:abstractNumId w:val="6"/>
  </w:num>
  <w:num w:numId="29">
    <w:abstractNumId w:val="7"/>
  </w:num>
  <w:num w:numId="30">
    <w:abstractNumId w:val="10"/>
  </w:num>
  <w:num w:numId="31">
    <w:abstractNumId w:val="22"/>
  </w:num>
  <w:num w:numId="32">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949"/>
    <w:rsid w:val="00000889"/>
    <w:rsid w:val="0000282D"/>
    <w:rsid w:val="000041D5"/>
    <w:rsid w:val="00010B72"/>
    <w:rsid w:val="00011433"/>
    <w:rsid w:val="00011781"/>
    <w:rsid w:val="0001225E"/>
    <w:rsid w:val="0001370B"/>
    <w:rsid w:val="00016587"/>
    <w:rsid w:val="00020089"/>
    <w:rsid w:val="0002021F"/>
    <w:rsid w:val="00024CA6"/>
    <w:rsid w:val="000260D2"/>
    <w:rsid w:val="00027936"/>
    <w:rsid w:val="00032DCD"/>
    <w:rsid w:val="0003304A"/>
    <w:rsid w:val="0003330D"/>
    <w:rsid w:val="000358E4"/>
    <w:rsid w:val="00036C06"/>
    <w:rsid w:val="000468EC"/>
    <w:rsid w:val="000511FF"/>
    <w:rsid w:val="00051AAD"/>
    <w:rsid w:val="00052D58"/>
    <w:rsid w:val="0005482A"/>
    <w:rsid w:val="000554F9"/>
    <w:rsid w:val="000569C3"/>
    <w:rsid w:val="000614C6"/>
    <w:rsid w:val="000631F6"/>
    <w:rsid w:val="00063A9D"/>
    <w:rsid w:val="00065142"/>
    <w:rsid w:val="00067AA0"/>
    <w:rsid w:val="00070F58"/>
    <w:rsid w:val="00080688"/>
    <w:rsid w:val="0008170B"/>
    <w:rsid w:val="000820F9"/>
    <w:rsid w:val="0009125D"/>
    <w:rsid w:val="000927CD"/>
    <w:rsid w:val="00092946"/>
    <w:rsid w:val="00095F6C"/>
    <w:rsid w:val="000A06DA"/>
    <w:rsid w:val="000A2907"/>
    <w:rsid w:val="000A3C5C"/>
    <w:rsid w:val="000B4649"/>
    <w:rsid w:val="000B4A68"/>
    <w:rsid w:val="000B5D7B"/>
    <w:rsid w:val="000B68ED"/>
    <w:rsid w:val="000C00FC"/>
    <w:rsid w:val="000C0881"/>
    <w:rsid w:val="000C1AFC"/>
    <w:rsid w:val="000C1B58"/>
    <w:rsid w:val="000C2D7F"/>
    <w:rsid w:val="000C3992"/>
    <w:rsid w:val="000D1B13"/>
    <w:rsid w:val="000D2D22"/>
    <w:rsid w:val="000D4E4B"/>
    <w:rsid w:val="000E0E6D"/>
    <w:rsid w:val="000E2EC0"/>
    <w:rsid w:val="000E6E92"/>
    <w:rsid w:val="000F2F2C"/>
    <w:rsid w:val="000F4602"/>
    <w:rsid w:val="000F64A9"/>
    <w:rsid w:val="000F6CCE"/>
    <w:rsid w:val="00102E31"/>
    <w:rsid w:val="001032F9"/>
    <w:rsid w:val="00104235"/>
    <w:rsid w:val="00106A1C"/>
    <w:rsid w:val="0010765F"/>
    <w:rsid w:val="00110AA6"/>
    <w:rsid w:val="00117E0F"/>
    <w:rsid w:val="00120D10"/>
    <w:rsid w:val="00121738"/>
    <w:rsid w:val="00121FFE"/>
    <w:rsid w:val="00130113"/>
    <w:rsid w:val="0013345F"/>
    <w:rsid w:val="00135EBD"/>
    <w:rsid w:val="001364BE"/>
    <w:rsid w:val="00141781"/>
    <w:rsid w:val="0014182A"/>
    <w:rsid w:val="001419D2"/>
    <w:rsid w:val="0014352D"/>
    <w:rsid w:val="0014569C"/>
    <w:rsid w:val="00146B3F"/>
    <w:rsid w:val="00147EE3"/>
    <w:rsid w:val="00151207"/>
    <w:rsid w:val="00152ABB"/>
    <w:rsid w:val="001532FD"/>
    <w:rsid w:val="001545E1"/>
    <w:rsid w:val="00155E5D"/>
    <w:rsid w:val="00163563"/>
    <w:rsid w:val="001635EC"/>
    <w:rsid w:val="001641C5"/>
    <w:rsid w:val="00167CB7"/>
    <w:rsid w:val="00171573"/>
    <w:rsid w:val="0017563E"/>
    <w:rsid w:val="00177140"/>
    <w:rsid w:val="00177611"/>
    <w:rsid w:val="001824F3"/>
    <w:rsid w:val="00183152"/>
    <w:rsid w:val="00183570"/>
    <w:rsid w:val="00184CA7"/>
    <w:rsid w:val="001856CA"/>
    <w:rsid w:val="00185BC0"/>
    <w:rsid w:val="00187207"/>
    <w:rsid w:val="001877FB"/>
    <w:rsid w:val="00190246"/>
    <w:rsid w:val="00193795"/>
    <w:rsid w:val="001948CC"/>
    <w:rsid w:val="00197414"/>
    <w:rsid w:val="001A15D8"/>
    <w:rsid w:val="001A245E"/>
    <w:rsid w:val="001A403A"/>
    <w:rsid w:val="001A474D"/>
    <w:rsid w:val="001A5464"/>
    <w:rsid w:val="001A6AEA"/>
    <w:rsid w:val="001B0BD4"/>
    <w:rsid w:val="001B0D3B"/>
    <w:rsid w:val="001B6106"/>
    <w:rsid w:val="001B7D9D"/>
    <w:rsid w:val="001C1D44"/>
    <w:rsid w:val="001C4C33"/>
    <w:rsid w:val="001C5941"/>
    <w:rsid w:val="001C5F0C"/>
    <w:rsid w:val="001C6942"/>
    <w:rsid w:val="001D5A8C"/>
    <w:rsid w:val="001D7391"/>
    <w:rsid w:val="001E67A9"/>
    <w:rsid w:val="001F4224"/>
    <w:rsid w:val="001F5AAD"/>
    <w:rsid w:val="001F7989"/>
    <w:rsid w:val="00202EE1"/>
    <w:rsid w:val="00202FC8"/>
    <w:rsid w:val="00215331"/>
    <w:rsid w:val="00216584"/>
    <w:rsid w:val="002169EB"/>
    <w:rsid w:val="002171FB"/>
    <w:rsid w:val="00220C8F"/>
    <w:rsid w:val="00222F7A"/>
    <w:rsid w:val="00222FCB"/>
    <w:rsid w:val="00224D35"/>
    <w:rsid w:val="0022554A"/>
    <w:rsid w:val="00225DB1"/>
    <w:rsid w:val="00225EED"/>
    <w:rsid w:val="00232C28"/>
    <w:rsid w:val="00233DFA"/>
    <w:rsid w:val="0023501D"/>
    <w:rsid w:val="002404A8"/>
    <w:rsid w:val="00240A8C"/>
    <w:rsid w:val="00240BBA"/>
    <w:rsid w:val="00242022"/>
    <w:rsid w:val="00242B63"/>
    <w:rsid w:val="00243804"/>
    <w:rsid w:val="0024584C"/>
    <w:rsid w:val="00245926"/>
    <w:rsid w:val="00251229"/>
    <w:rsid w:val="00253397"/>
    <w:rsid w:val="002541A2"/>
    <w:rsid w:val="00255088"/>
    <w:rsid w:val="002555EF"/>
    <w:rsid w:val="00255910"/>
    <w:rsid w:val="00257753"/>
    <w:rsid w:val="002647B9"/>
    <w:rsid w:val="0026747C"/>
    <w:rsid w:val="0027051D"/>
    <w:rsid w:val="002710F6"/>
    <w:rsid w:val="00275A51"/>
    <w:rsid w:val="002775C3"/>
    <w:rsid w:val="00277B95"/>
    <w:rsid w:val="00281B24"/>
    <w:rsid w:val="00286BC1"/>
    <w:rsid w:val="00291C52"/>
    <w:rsid w:val="00293666"/>
    <w:rsid w:val="00293CE7"/>
    <w:rsid w:val="00293F99"/>
    <w:rsid w:val="002953C2"/>
    <w:rsid w:val="00295D15"/>
    <w:rsid w:val="002970F7"/>
    <w:rsid w:val="002A0479"/>
    <w:rsid w:val="002A40DC"/>
    <w:rsid w:val="002A4D9B"/>
    <w:rsid w:val="002B007D"/>
    <w:rsid w:val="002B0B12"/>
    <w:rsid w:val="002B1A8D"/>
    <w:rsid w:val="002B5353"/>
    <w:rsid w:val="002B5F3A"/>
    <w:rsid w:val="002B63EC"/>
    <w:rsid w:val="002B73A0"/>
    <w:rsid w:val="002B7D01"/>
    <w:rsid w:val="002C2F79"/>
    <w:rsid w:val="002C31D7"/>
    <w:rsid w:val="002C37B7"/>
    <w:rsid w:val="002C618A"/>
    <w:rsid w:val="002D11E9"/>
    <w:rsid w:val="002D1262"/>
    <w:rsid w:val="002D2EDE"/>
    <w:rsid w:val="002D4E3E"/>
    <w:rsid w:val="002D65DD"/>
    <w:rsid w:val="002E0BFD"/>
    <w:rsid w:val="002E11A8"/>
    <w:rsid w:val="002E158D"/>
    <w:rsid w:val="002E3336"/>
    <w:rsid w:val="002E3464"/>
    <w:rsid w:val="002E3759"/>
    <w:rsid w:val="002E3D91"/>
    <w:rsid w:val="002F04FC"/>
    <w:rsid w:val="002F11ED"/>
    <w:rsid w:val="002F1380"/>
    <w:rsid w:val="002F1857"/>
    <w:rsid w:val="002F286A"/>
    <w:rsid w:val="002F3855"/>
    <w:rsid w:val="00301971"/>
    <w:rsid w:val="00302F79"/>
    <w:rsid w:val="00305B7D"/>
    <w:rsid w:val="00307AF4"/>
    <w:rsid w:val="00311F13"/>
    <w:rsid w:val="00314D5C"/>
    <w:rsid w:val="00317DA9"/>
    <w:rsid w:val="00324DFD"/>
    <w:rsid w:val="00327056"/>
    <w:rsid w:val="003279EC"/>
    <w:rsid w:val="003309B0"/>
    <w:rsid w:val="0033609B"/>
    <w:rsid w:val="00336325"/>
    <w:rsid w:val="003372F5"/>
    <w:rsid w:val="003432D8"/>
    <w:rsid w:val="00344418"/>
    <w:rsid w:val="00345433"/>
    <w:rsid w:val="0034683C"/>
    <w:rsid w:val="0035157A"/>
    <w:rsid w:val="00351E41"/>
    <w:rsid w:val="0035202D"/>
    <w:rsid w:val="0035350C"/>
    <w:rsid w:val="00353CDE"/>
    <w:rsid w:val="00355B9F"/>
    <w:rsid w:val="00361BCA"/>
    <w:rsid w:val="003621B9"/>
    <w:rsid w:val="00362B68"/>
    <w:rsid w:val="00362F06"/>
    <w:rsid w:val="00364F4B"/>
    <w:rsid w:val="003665C3"/>
    <w:rsid w:val="00375F8D"/>
    <w:rsid w:val="00376EAB"/>
    <w:rsid w:val="00377D8B"/>
    <w:rsid w:val="00381D65"/>
    <w:rsid w:val="0038232F"/>
    <w:rsid w:val="00385505"/>
    <w:rsid w:val="00386CAC"/>
    <w:rsid w:val="003879C4"/>
    <w:rsid w:val="003879CE"/>
    <w:rsid w:val="00392022"/>
    <w:rsid w:val="003921F1"/>
    <w:rsid w:val="00392E21"/>
    <w:rsid w:val="0039566E"/>
    <w:rsid w:val="003966A5"/>
    <w:rsid w:val="0039698F"/>
    <w:rsid w:val="003A3202"/>
    <w:rsid w:val="003B017E"/>
    <w:rsid w:val="003B1EBF"/>
    <w:rsid w:val="003B27D6"/>
    <w:rsid w:val="003B65DF"/>
    <w:rsid w:val="003B6B64"/>
    <w:rsid w:val="003B7A9F"/>
    <w:rsid w:val="003C0E10"/>
    <w:rsid w:val="003C25F5"/>
    <w:rsid w:val="003C525C"/>
    <w:rsid w:val="003C6B67"/>
    <w:rsid w:val="003D25DE"/>
    <w:rsid w:val="003D27E3"/>
    <w:rsid w:val="003D4306"/>
    <w:rsid w:val="003D46EA"/>
    <w:rsid w:val="003D681C"/>
    <w:rsid w:val="003E1391"/>
    <w:rsid w:val="003E1A0C"/>
    <w:rsid w:val="003E256A"/>
    <w:rsid w:val="003E76A5"/>
    <w:rsid w:val="003F02B9"/>
    <w:rsid w:val="003F5683"/>
    <w:rsid w:val="00400360"/>
    <w:rsid w:val="00401E2B"/>
    <w:rsid w:val="0040368E"/>
    <w:rsid w:val="00404329"/>
    <w:rsid w:val="00405174"/>
    <w:rsid w:val="004108B4"/>
    <w:rsid w:val="0041267F"/>
    <w:rsid w:val="00412D50"/>
    <w:rsid w:val="0042269A"/>
    <w:rsid w:val="00422936"/>
    <w:rsid w:val="00424700"/>
    <w:rsid w:val="00424E8B"/>
    <w:rsid w:val="00426F30"/>
    <w:rsid w:val="00427C15"/>
    <w:rsid w:val="0043244A"/>
    <w:rsid w:val="00433521"/>
    <w:rsid w:val="0043420D"/>
    <w:rsid w:val="004361A0"/>
    <w:rsid w:val="0043652F"/>
    <w:rsid w:val="004418B0"/>
    <w:rsid w:val="00445DE0"/>
    <w:rsid w:val="004468DE"/>
    <w:rsid w:val="004477F7"/>
    <w:rsid w:val="00450A1F"/>
    <w:rsid w:val="004526DD"/>
    <w:rsid w:val="0045288A"/>
    <w:rsid w:val="00456A4F"/>
    <w:rsid w:val="004574B0"/>
    <w:rsid w:val="00457DEA"/>
    <w:rsid w:val="00461024"/>
    <w:rsid w:val="00464C88"/>
    <w:rsid w:val="0046553F"/>
    <w:rsid w:val="00466CD4"/>
    <w:rsid w:val="00470651"/>
    <w:rsid w:val="00471F0A"/>
    <w:rsid w:val="0047242D"/>
    <w:rsid w:val="0047462A"/>
    <w:rsid w:val="00485193"/>
    <w:rsid w:val="00494C18"/>
    <w:rsid w:val="00495AB1"/>
    <w:rsid w:val="00495FB5"/>
    <w:rsid w:val="004979A2"/>
    <w:rsid w:val="004A1A1B"/>
    <w:rsid w:val="004A2B8E"/>
    <w:rsid w:val="004A3203"/>
    <w:rsid w:val="004A5D4D"/>
    <w:rsid w:val="004B2894"/>
    <w:rsid w:val="004B3BC2"/>
    <w:rsid w:val="004B3E6E"/>
    <w:rsid w:val="004B77B6"/>
    <w:rsid w:val="004C16B2"/>
    <w:rsid w:val="004C2EBF"/>
    <w:rsid w:val="004C5541"/>
    <w:rsid w:val="004C5A7B"/>
    <w:rsid w:val="004C5CFB"/>
    <w:rsid w:val="004C71E6"/>
    <w:rsid w:val="004C7D62"/>
    <w:rsid w:val="004D0A2F"/>
    <w:rsid w:val="004D1ED2"/>
    <w:rsid w:val="004D4BC9"/>
    <w:rsid w:val="004D6EF0"/>
    <w:rsid w:val="004D6F6C"/>
    <w:rsid w:val="004E234C"/>
    <w:rsid w:val="004F1D78"/>
    <w:rsid w:val="004F3564"/>
    <w:rsid w:val="004F48D3"/>
    <w:rsid w:val="004F5A56"/>
    <w:rsid w:val="00500017"/>
    <w:rsid w:val="00502EB8"/>
    <w:rsid w:val="00502F73"/>
    <w:rsid w:val="005102E9"/>
    <w:rsid w:val="00510A3B"/>
    <w:rsid w:val="00511BD4"/>
    <w:rsid w:val="00512CB2"/>
    <w:rsid w:val="00512D81"/>
    <w:rsid w:val="00514C2D"/>
    <w:rsid w:val="00521EF7"/>
    <w:rsid w:val="00524643"/>
    <w:rsid w:val="00527760"/>
    <w:rsid w:val="00527B72"/>
    <w:rsid w:val="005316AA"/>
    <w:rsid w:val="00532EE3"/>
    <w:rsid w:val="00533EA2"/>
    <w:rsid w:val="00537D83"/>
    <w:rsid w:val="00541216"/>
    <w:rsid w:val="00542405"/>
    <w:rsid w:val="00544E76"/>
    <w:rsid w:val="00546E56"/>
    <w:rsid w:val="00546F47"/>
    <w:rsid w:val="00552080"/>
    <w:rsid w:val="00555229"/>
    <w:rsid w:val="00561398"/>
    <w:rsid w:val="005616CE"/>
    <w:rsid w:val="00562048"/>
    <w:rsid w:val="005642B0"/>
    <w:rsid w:val="005658BC"/>
    <w:rsid w:val="00566648"/>
    <w:rsid w:val="00567782"/>
    <w:rsid w:val="00567CE5"/>
    <w:rsid w:val="0057028A"/>
    <w:rsid w:val="00572A00"/>
    <w:rsid w:val="00573E31"/>
    <w:rsid w:val="00575015"/>
    <w:rsid w:val="0057531C"/>
    <w:rsid w:val="005778F5"/>
    <w:rsid w:val="00577A1F"/>
    <w:rsid w:val="005832DE"/>
    <w:rsid w:val="00585CED"/>
    <w:rsid w:val="00586D44"/>
    <w:rsid w:val="00587F22"/>
    <w:rsid w:val="005904AC"/>
    <w:rsid w:val="005913BA"/>
    <w:rsid w:val="0059547D"/>
    <w:rsid w:val="00595C57"/>
    <w:rsid w:val="00597CAB"/>
    <w:rsid w:val="00597DDC"/>
    <w:rsid w:val="005A0B82"/>
    <w:rsid w:val="005A69FD"/>
    <w:rsid w:val="005B2A1D"/>
    <w:rsid w:val="005B2A3D"/>
    <w:rsid w:val="005B36F7"/>
    <w:rsid w:val="005B48AB"/>
    <w:rsid w:val="005C0968"/>
    <w:rsid w:val="005C33DE"/>
    <w:rsid w:val="005C6134"/>
    <w:rsid w:val="005C635F"/>
    <w:rsid w:val="005C7623"/>
    <w:rsid w:val="005C79EB"/>
    <w:rsid w:val="005D018C"/>
    <w:rsid w:val="005D42A2"/>
    <w:rsid w:val="005D57D6"/>
    <w:rsid w:val="005D5BD2"/>
    <w:rsid w:val="005E0D1E"/>
    <w:rsid w:val="005E5C24"/>
    <w:rsid w:val="005E7212"/>
    <w:rsid w:val="005F032C"/>
    <w:rsid w:val="005F1839"/>
    <w:rsid w:val="005F1A15"/>
    <w:rsid w:val="005F5993"/>
    <w:rsid w:val="005F59EE"/>
    <w:rsid w:val="005F5A9D"/>
    <w:rsid w:val="005F5C7A"/>
    <w:rsid w:val="00605389"/>
    <w:rsid w:val="00605E17"/>
    <w:rsid w:val="00612564"/>
    <w:rsid w:val="006131D4"/>
    <w:rsid w:val="00621A94"/>
    <w:rsid w:val="006221C8"/>
    <w:rsid w:val="0062377C"/>
    <w:rsid w:val="0063166A"/>
    <w:rsid w:val="0063727E"/>
    <w:rsid w:val="00640DB8"/>
    <w:rsid w:val="00644157"/>
    <w:rsid w:val="00647A86"/>
    <w:rsid w:val="00652238"/>
    <w:rsid w:val="00655A32"/>
    <w:rsid w:val="0065653A"/>
    <w:rsid w:val="00664CC0"/>
    <w:rsid w:val="0067295D"/>
    <w:rsid w:val="00675EC0"/>
    <w:rsid w:val="00676FA6"/>
    <w:rsid w:val="0068181C"/>
    <w:rsid w:val="006830DC"/>
    <w:rsid w:val="00686177"/>
    <w:rsid w:val="006912CD"/>
    <w:rsid w:val="00692746"/>
    <w:rsid w:val="0069355A"/>
    <w:rsid w:val="00695905"/>
    <w:rsid w:val="00696C8E"/>
    <w:rsid w:val="006979DD"/>
    <w:rsid w:val="00697A5E"/>
    <w:rsid w:val="006A0AD8"/>
    <w:rsid w:val="006A195D"/>
    <w:rsid w:val="006A52CF"/>
    <w:rsid w:val="006A7603"/>
    <w:rsid w:val="006A7A73"/>
    <w:rsid w:val="006B05F8"/>
    <w:rsid w:val="006B073F"/>
    <w:rsid w:val="006B0992"/>
    <w:rsid w:val="006B199C"/>
    <w:rsid w:val="006B5D95"/>
    <w:rsid w:val="006B60E6"/>
    <w:rsid w:val="006C0151"/>
    <w:rsid w:val="006C2822"/>
    <w:rsid w:val="006C67A3"/>
    <w:rsid w:val="006C757E"/>
    <w:rsid w:val="006D3277"/>
    <w:rsid w:val="006D5637"/>
    <w:rsid w:val="006D7A49"/>
    <w:rsid w:val="006E0349"/>
    <w:rsid w:val="006E2B90"/>
    <w:rsid w:val="006E2DEE"/>
    <w:rsid w:val="006E3D6F"/>
    <w:rsid w:val="006E74D2"/>
    <w:rsid w:val="006E758F"/>
    <w:rsid w:val="006F291F"/>
    <w:rsid w:val="006F47EC"/>
    <w:rsid w:val="006F5B9E"/>
    <w:rsid w:val="006F6352"/>
    <w:rsid w:val="007018B4"/>
    <w:rsid w:val="00702E47"/>
    <w:rsid w:val="00705130"/>
    <w:rsid w:val="007058D7"/>
    <w:rsid w:val="00706776"/>
    <w:rsid w:val="00722A6B"/>
    <w:rsid w:val="00722A92"/>
    <w:rsid w:val="007246E3"/>
    <w:rsid w:val="007321AF"/>
    <w:rsid w:val="00733D2D"/>
    <w:rsid w:val="007355B3"/>
    <w:rsid w:val="007369FA"/>
    <w:rsid w:val="0074042F"/>
    <w:rsid w:val="0074066D"/>
    <w:rsid w:val="0074067C"/>
    <w:rsid w:val="00741379"/>
    <w:rsid w:val="00741799"/>
    <w:rsid w:val="007500C5"/>
    <w:rsid w:val="007505DE"/>
    <w:rsid w:val="00751AA5"/>
    <w:rsid w:val="00751BBB"/>
    <w:rsid w:val="007529CC"/>
    <w:rsid w:val="00754AF8"/>
    <w:rsid w:val="007579A5"/>
    <w:rsid w:val="007607F6"/>
    <w:rsid w:val="007618EA"/>
    <w:rsid w:val="00763D84"/>
    <w:rsid w:val="007655CC"/>
    <w:rsid w:val="00765C3D"/>
    <w:rsid w:val="00766188"/>
    <w:rsid w:val="00766D91"/>
    <w:rsid w:val="00767DC4"/>
    <w:rsid w:val="00771B8F"/>
    <w:rsid w:val="00774AA9"/>
    <w:rsid w:val="0077699D"/>
    <w:rsid w:val="007849F3"/>
    <w:rsid w:val="007878E9"/>
    <w:rsid w:val="00791A54"/>
    <w:rsid w:val="00794275"/>
    <w:rsid w:val="007961D8"/>
    <w:rsid w:val="00796799"/>
    <w:rsid w:val="007A32FD"/>
    <w:rsid w:val="007A348F"/>
    <w:rsid w:val="007A54EC"/>
    <w:rsid w:val="007B0D75"/>
    <w:rsid w:val="007B3B3F"/>
    <w:rsid w:val="007B5B49"/>
    <w:rsid w:val="007B5F38"/>
    <w:rsid w:val="007C6562"/>
    <w:rsid w:val="007C7D10"/>
    <w:rsid w:val="007D25D0"/>
    <w:rsid w:val="007D465B"/>
    <w:rsid w:val="007D5CBB"/>
    <w:rsid w:val="007E2DF7"/>
    <w:rsid w:val="007E2DF9"/>
    <w:rsid w:val="007E3571"/>
    <w:rsid w:val="007E553F"/>
    <w:rsid w:val="007E57D5"/>
    <w:rsid w:val="007E76BE"/>
    <w:rsid w:val="007F2F3A"/>
    <w:rsid w:val="007F31E1"/>
    <w:rsid w:val="007F4C2F"/>
    <w:rsid w:val="007F5C36"/>
    <w:rsid w:val="007F6F2C"/>
    <w:rsid w:val="007F77C7"/>
    <w:rsid w:val="007F7F31"/>
    <w:rsid w:val="00800039"/>
    <w:rsid w:val="008003EA"/>
    <w:rsid w:val="008028A5"/>
    <w:rsid w:val="00802D5F"/>
    <w:rsid w:val="00815BA3"/>
    <w:rsid w:val="0082247E"/>
    <w:rsid w:val="008245A9"/>
    <w:rsid w:val="00824AAB"/>
    <w:rsid w:val="00824D3A"/>
    <w:rsid w:val="008310E3"/>
    <w:rsid w:val="008346EA"/>
    <w:rsid w:val="00834C25"/>
    <w:rsid w:val="008358B1"/>
    <w:rsid w:val="00835A3B"/>
    <w:rsid w:val="0083659F"/>
    <w:rsid w:val="00837E94"/>
    <w:rsid w:val="008439C0"/>
    <w:rsid w:val="00845F24"/>
    <w:rsid w:val="00851F88"/>
    <w:rsid w:val="008546FF"/>
    <w:rsid w:val="00860518"/>
    <w:rsid w:val="008609DD"/>
    <w:rsid w:val="00861540"/>
    <w:rsid w:val="00862975"/>
    <w:rsid w:val="008669B1"/>
    <w:rsid w:val="008670AD"/>
    <w:rsid w:val="00877D50"/>
    <w:rsid w:val="00880FC4"/>
    <w:rsid w:val="008845E1"/>
    <w:rsid w:val="00885C6A"/>
    <w:rsid w:val="008863AF"/>
    <w:rsid w:val="0088733E"/>
    <w:rsid w:val="00887A4A"/>
    <w:rsid w:val="00890576"/>
    <w:rsid w:val="008910E3"/>
    <w:rsid w:val="008928BB"/>
    <w:rsid w:val="00893A46"/>
    <w:rsid w:val="00897827"/>
    <w:rsid w:val="008979CE"/>
    <w:rsid w:val="008A0517"/>
    <w:rsid w:val="008A05C8"/>
    <w:rsid w:val="008A0D0D"/>
    <w:rsid w:val="008A15CB"/>
    <w:rsid w:val="008A5143"/>
    <w:rsid w:val="008A6E85"/>
    <w:rsid w:val="008B0728"/>
    <w:rsid w:val="008B4AA1"/>
    <w:rsid w:val="008B4E45"/>
    <w:rsid w:val="008B512D"/>
    <w:rsid w:val="008B578F"/>
    <w:rsid w:val="008B5DE1"/>
    <w:rsid w:val="008B75C5"/>
    <w:rsid w:val="008B7A81"/>
    <w:rsid w:val="008C0E4A"/>
    <w:rsid w:val="008C1893"/>
    <w:rsid w:val="008C1D00"/>
    <w:rsid w:val="008C73C1"/>
    <w:rsid w:val="008D0DEE"/>
    <w:rsid w:val="008D2147"/>
    <w:rsid w:val="008D5B9D"/>
    <w:rsid w:val="008D5D26"/>
    <w:rsid w:val="008D68B8"/>
    <w:rsid w:val="008D75E9"/>
    <w:rsid w:val="008E035C"/>
    <w:rsid w:val="008E2798"/>
    <w:rsid w:val="008E41F9"/>
    <w:rsid w:val="008E4F50"/>
    <w:rsid w:val="008E5922"/>
    <w:rsid w:val="008F0AE6"/>
    <w:rsid w:val="00902E00"/>
    <w:rsid w:val="00905B97"/>
    <w:rsid w:val="00911955"/>
    <w:rsid w:val="009132AB"/>
    <w:rsid w:val="00913776"/>
    <w:rsid w:val="00913E5B"/>
    <w:rsid w:val="00913F7C"/>
    <w:rsid w:val="0091680E"/>
    <w:rsid w:val="00916BFD"/>
    <w:rsid w:val="009175B1"/>
    <w:rsid w:val="009201C4"/>
    <w:rsid w:val="00922380"/>
    <w:rsid w:val="00922FC3"/>
    <w:rsid w:val="00925105"/>
    <w:rsid w:val="00925F16"/>
    <w:rsid w:val="00927288"/>
    <w:rsid w:val="009308D2"/>
    <w:rsid w:val="00937930"/>
    <w:rsid w:val="00943856"/>
    <w:rsid w:val="00944003"/>
    <w:rsid w:val="00944EA4"/>
    <w:rsid w:val="009459B9"/>
    <w:rsid w:val="00946193"/>
    <w:rsid w:val="00950442"/>
    <w:rsid w:val="009516F4"/>
    <w:rsid w:val="00953A65"/>
    <w:rsid w:val="00956D66"/>
    <w:rsid w:val="00957FB9"/>
    <w:rsid w:val="00960C50"/>
    <w:rsid w:val="00963A6B"/>
    <w:rsid w:val="00967BFA"/>
    <w:rsid w:val="0097178F"/>
    <w:rsid w:val="00972CD2"/>
    <w:rsid w:val="0098429E"/>
    <w:rsid w:val="0099054D"/>
    <w:rsid w:val="00991308"/>
    <w:rsid w:val="00994C86"/>
    <w:rsid w:val="009951A5"/>
    <w:rsid w:val="00995C8E"/>
    <w:rsid w:val="00995E72"/>
    <w:rsid w:val="00997949"/>
    <w:rsid w:val="009A21E5"/>
    <w:rsid w:val="009A26F3"/>
    <w:rsid w:val="009A3587"/>
    <w:rsid w:val="009A5A6C"/>
    <w:rsid w:val="009A77CA"/>
    <w:rsid w:val="009B0B5E"/>
    <w:rsid w:val="009B480E"/>
    <w:rsid w:val="009B490D"/>
    <w:rsid w:val="009B5883"/>
    <w:rsid w:val="009B7B5A"/>
    <w:rsid w:val="009C0D19"/>
    <w:rsid w:val="009C1695"/>
    <w:rsid w:val="009C514B"/>
    <w:rsid w:val="009C5734"/>
    <w:rsid w:val="009C5C79"/>
    <w:rsid w:val="009C6730"/>
    <w:rsid w:val="009C68C3"/>
    <w:rsid w:val="009C722F"/>
    <w:rsid w:val="009D162E"/>
    <w:rsid w:val="009D498E"/>
    <w:rsid w:val="009D5DAF"/>
    <w:rsid w:val="009D6FD1"/>
    <w:rsid w:val="009E018A"/>
    <w:rsid w:val="009E0498"/>
    <w:rsid w:val="009E0854"/>
    <w:rsid w:val="009F08A5"/>
    <w:rsid w:val="009F102D"/>
    <w:rsid w:val="009F1A5A"/>
    <w:rsid w:val="009F34AA"/>
    <w:rsid w:val="009F3AA2"/>
    <w:rsid w:val="009F4A4D"/>
    <w:rsid w:val="009F6934"/>
    <w:rsid w:val="009F7D73"/>
    <w:rsid w:val="00A01744"/>
    <w:rsid w:val="00A01C54"/>
    <w:rsid w:val="00A0610E"/>
    <w:rsid w:val="00A06497"/>
    <w:rsid w:val="00A10976"/>
    <w:rsid w:val="00A10F65"/>
    <w:rsid w:val="00A1231B"/>
    <w:rsid w:val="00A12A25"/>
    <w:rsid w:val="00A2105D"/>
    <w:rsid w:val="00A26D15"/>
    <w:rsid w:val="00A31B47"/>
    <w:rsid w:val="00A36081"/>
    <w:rsid w:val="00A37164"/>
    <w:rsid w:val="00A375C0"/>
    <w:rsid w:val="00A3796A"/>
    <w:rsid w:val="00A41583"/>
    <w:rsid w:val="00A42965"/>
    <w:rsid w:val="00A4330E"/>
    <w:rsid w:val="00A45286"/>
    <w:rsid w:val="00A465B0"/>
    <w:rsid w:val="00A46A69"/>
    <w:rsid w:val="00A4753F"/>
    <w:rsid w:val="00A47B29"/>
    <w:rsid w:val="00A47CCC"/>
    <w:rsid w:val="00A517DB"/>
    <w:rsid w:val="00A52927"/>
    <w:rsid w:val="00A5410A"/>
    <w:rsid w:val="00A57836"/>
    <w:rsid w:val="00A64F3D"/>
    <w:rsid w:val="00A73F3F"/>
    <w:rsid w:val="00A764D7"/>
    <w:rsid w:val="00A81B98"/>
    <w:rsid w:val="00A83010"/>
    <w:rsid w:val="00A83BFE"/>
    <w:rsid w:val="00A85CF4"/>
    <w:rsid w:val="00A949EE"/>
    <w:rsid w:val="00AA06EB"/>
    <w:rsid w:val="00AA224C"/>
    <w:rsid w:val="00AA4487"/>
    <w:rsid w:val="00AA5018"/>
    <w:rsid w:val="00AA6708"/>
    <w:rsid w:val="00AA685E"/>
    <w:rsid w:val="00AA6892"/>
    <w:rsid w:val="00AA79D4"/>
    <w:rsid w:val="00AB29E6"/>
    <w:rsid w:val="00AB3B7F"/>
    <w:rsid w:val="00AB5338"/>
    <w:rsid w:val="00AB711A"/>
    <w:rsid w:val="00AC5237"/>
    <w:rsid w:val="00AC5629"/>
    <w:rsid w:val="00AC6904"/>
    <w:rsid w:val="00AC6DF0"/>
    <w:rsid w:val="00AD049D"/>
    <w:rsid w:val="00AD4E7F"/>
    <w:rsid w:val="00AD4F72"/>
    <w:rsid w:val="00AD7E0B"/>
    <w:rsid w:val="00AE0EC2"/>
    <w:rsid w:val="00AE43A8"/>
    <w:rsid w:val="00AE48E5"/>
    <w:rsid w:val="00AF0EBE"/>
    <w:rsid w:val="00AF22EA"/>
    <w:rsid w:val="00AF5FF1"/>
    <w:rsid w:val="00AF762A"/>
    <w:rsid w:val="00AF77BC"/>
    <w:rsid w:val="00B02BA6"/>
    <w:rsid w:val="00B04D34"/>
    <w:rsid w:val="00B05C14"/>
    <w:rsid w:val="00B061B3"/>
    <w:rsid w:val="00B118BF"/>
    <w:rsid w:val="00B14C67"/>
    <w:rsid w:val="00B1606B"/>
    <w:rsid w:val="00B23504"/>
    <w:rsid w:val="00B326E9"/>
    <w:rsid w:val="00B35BD1"/>
    <w:rsid w:val="00B36A77"/>
    <w:rsid w:val="00B372ED"/>
    <w:rsid w:val="00B37938"/>
    <w:rsid w:val="00B407D1"/>
    <w:rsid w:val="00B40A58"/>
    <w:rsid w:val="00B4132D"/>
    <w:rsid w:val="00B422E4"/>
    <w:rsid w:val="00B43EE7"/>
    <w:rsid w:val="00B469DC"/>
    <w:rsid w:val="00B56E34"/>
    <w:rsid w:val="00B65A5E"/>
    <w:rsid w:val="00B66FE0"/>
    <w:rsid w:val="00B70056"/>
    <w:rsid w:val="00B71EEF"/>
    <w:rsid w:val="00B72D11"/>
    <w:rsid w:val="00B747B5"/>
    <w:rsid w:val="00B751C7"/>
    <w:rsid w:val="00B7568E"/>
    <w:rsid w:val="00B81660"/>
    <w:rsid w:val="00B821D5"/>
    <w:rsid w:val="00B830A6"/>
    <w:rsid w:val="00B83607"/>
    <w:rsid w:val="00B84551"/>
    <w:rsid w:val="00B8625A"/>
    <w:rsid w:val="00B877C1"/>
    <w:rsid w:val="00B914B9"/>
    <w:rsid w:val="00B91C03"/>
    <w:rsid w:val="00B9282D"/>
    <w:rsid w:val="00B93047"/>
    <w:rsid w:val="00B9511C"/>
    <w:rsid w:val="00B95F4A"/>
    <w:rsid w:val="00BA000F"/>
    <w:rsid w:val="00BA2AA0"/>
    <w:rsid w:val="00BA681C"/>
    <w:rsid w:val="00BB04F7"/>
    <w:rsid w:val="00BB4CBE"/>
    <w:rsid w:val="00BC032B"/>
    <w:rsid w:val="00BC230C"/>
    <w:rsid w:val="00BC23CC"/>
    <w:rsid w:val="00BC3199"/>
    <w:rsid w:val="00BC6F39"/>
    <w:rsid w:val="00BC7C3D"/>
    <w:rsid w:val="00BD2436"/>
    <w:rsid w:val="00BD2AB7"/>
    <w:rsid w:val="00BD586C"/>
    <w:rsid w:val="00BD63AE"/>
    <w:rsid w:val="00BD651A"/>
    <w:rsid w:val="00BE180F"/>
    <w:rsid w:val="00BE2084"/>
    <w:rsid w:val="00BE20A0"/>
    <w:rsid w:val="00BE2ACD"/>
    <w:rsid w:val="00BE3135"/>
    <w:rsid w:val="00BE42EC"/>
    <w:rsid w:val="00BF0F2D"/>
    <w:rsid w:val="00BF0F73"/>
    <w:rsid w:val="00BF5E66"/>
    <w:rsid w:val="00BF7252"/>
    <w:rsid w:val="00BF77D2"/>
    <w:rsid w:val="00C01528"/>
    <w:rsid w:val="00C01831"/>
    <w:rsid w:val="00C0226D"/>
    <w:rsid w:val="00C064BF"/>
    <w:rsid w:val="00C10105"/>
    <w:rsid w:val="00C11248"/>
    <w:rsid w:val="00C11E68"/>
    <w:rsid w:val="00C1277D"/>
    <w:rsid w:val="00C14DEC"/>
    <w:rsid w:val="00C153D5"/>
    <w:rsid w:val="00C1652A"/>
    <w:rsid w:val="00C17565"/>
    <w:rsid w:val="00C20699"/>
    <w:rsid w:val="00C20E0F"/>
    <w:rsid w:val="00C25E18"/>
    <w:rsid w:val="00C31F16"/>
    <w:rsid w:val="00C32614"/>
    <w:rsid w:val="00C32D46"/>
    <w:rsid w:val="00C36B5E"/>
    <w:rsid w:val="00C41CA1"/>
    <w:rsid w:val="00C425C9"/>
    <w:rsid w:val="00C43B2D"/>
    <w:rsid w:val="00C448CF"/>
    <w:rsid w:val="00C45157"/>
    <w:rsid w:val="00C458C2"/>
    <w:rsid w:val="00C45CFF"/>
    <w:rsid w:val="00C47AA6"/>
    <w:rsid w:val="00C561CA"/>
    <w:rsid w:val="00C61BBF"/>
    <w:rsid w:val="00C63188"/>
    <w:rsid w:val="00C6359D"/>
    <w:rsid w:val="00C65105"/>
    <w:rsid w:val="00C66548"/>
    <w:rsid w:val="00C67046"/>
    <w:rsid w:val="00C70E65"/>
    <w:rsid w:val="00C72597"/>
    <w:rsid w:val="00C73843"/>
    <w:rsid w:val="00C739D1"/>
    <w:rsid w:val="00C73CF8"/>
    <w:rsid w:val="00C75247"/>
    <w:rsid w:val="00C80683"/>
    <w:rsid w:val="00C82097"/>
    <w:rsid w:val="00C82E87"/>
    <w:rsid w:val="00C83E86"/>
    <w:rsid w:val="00C8554E"/>
    <w:rsid w:val="00C85B9A"/>
    <w:rsid w:val="00C86FF7"/>
    <w:rsid w:val="00C91E22"/>
    <w:rsid w:val="00C92087"/>
    <w:rsid w:val="00C933E6"/>
    <w:rsid w:val="00C96E29"/>
    <w:rsid w:val="00CA32A9"/>
    <w:rsid w:val="00CA41B0"/>
    <w:rsid w:val="00CA49D5"/>
    <w:rsid w:val="00CA4B69"/>
    <w:rsid w:val="00CB1516"/>
    <w:rsid w:val="00CB5820"/>
    <w:rsid w:val="00CB7085"/>
    <w:rsid w:val="00CC0DCC"/>
    <w:rsid w:val="00CC1BE4"/>
    <w:rsid w:val="00CC211E"/>
    <w:rsid w:val="00CC612F"/>
    <w:rsid w:val="00CC623C"/>
    <w:rsid w:val="00CD3CD5"/>
    <w:rsid w:val="00CD4D9A"/>
    <w:rsid w:val="00CD614B"/>
    <w:rsid w:val="00CD70CF"/>
    <w:rsid w:val="00CE17A3"/>
    <w:rsid w:val="00CE26D9"/>
    <w:rsid w:val="00CE4B98"/>
    <w:rsid w:val="00CE5B93"/>
    <w:rsid w:val="00CE74AB"/>
    <w:rsid w:val="00CE78B8"/>
    <w:rsid w:val="00CF2636"/>
    <w:rsid w:val="00CF39E8"/>
    <w:rsid w:val="00D00674"/>
    <w:rsid w:val="00D03595"/>
    <w:rsid w:val="00D03D4B"/>
    <w:rsid w:val="00D04945"/>
    <w:rsid w:val="00D05A24"/>
    <w:rsid w:val="00D12BE2"/>
    <w:rsid w:val="00D15243"/>
    <w:rsid w:val="00D15CC3"/>
    <w:rsid w:val="00D21B03"/>
    <w:rsid w:val="00D2422F"/>
    <w:rsid w:val="00D252CE"/>
    <w:rsid w:val="00D25846"/>
    <w:rsid w:val="00D3155E"/>
    <w:rsid w:val="00D31B4E"/>
    <w:rsid w:val="00D328E7"/>
    <w:rsid w:val="00D34ECE"/>
    <w:rsid w:val="00D3651E"/>
    <w:rsid w:val="00D41373"/>
    <w:rsid w:val="00D4193A"/>
    <w:rsid w:val="00D45E47"/>
    <w:rsid w:val="00D47543"/>
    <w:rsid w:val="00D55E92"/>
    <w:rsid w:val="00D61DAE"/>
    <w:rsid w:val="00D6452D"/>
    <w:rsid w:val="00D67B52"/>
    <w:rsid w:val="00D708D3"/>
    <w:rsid w:val="00D70E89"/>
    <w:rsid w:val="00D72B25"/>
    <w:rsid w:val="00D72BC2"/>
    <w:rsid w:val="00D74C6F"/>
    <w:rsid w:val="00D8240D"/>
    <w:rsid w:val="00D8401F"/>
    <w:rsid w:val="00D84080"/>
    <w:rsid w:val="00D86558"/>
    <w:rsid w:val="00D8760C"/>
    <w:rsid w:val="00D9166F"/>
    <w:rsid w:val="00D917B8"/>
    <w:rsid w:val="00D91A34"/>
    <w:rsid w:val="00D92198"/>
    <w:rsid w:val="00D928AE"/>
    <w:rsid w:val="00D944BC"/>
    <w:rsid w:val="00D95940"/>
    <w:rsid w:val="00DA449F"/>
    <w:rsid w:val="00DA4FDE"/>
    <w:rsid w:val="00DB3A03"/>
    <w:rsid w:val="00DB53A1"/>
    <w:rsid w:val="00DB71F0"/>
    <w:rsid w:val="00DB748B"/>
    <w:rsid w:val="00DC0753"/>
    <w:rsid w:val="00DC1D5B"/>
    <w:rsid w:val="00DC2069"/>
    <w:rsid w:val="00DC2E8E"/>
    <w:rsid w:val="00DC306A"/>
    <w:rsid w:val="00DC430E"/>
    <w:rsid w:val="00DD03FD"/>
    <w:rsid w:val="00DD0E92"/>
    <w:rsid w:val="00DD7F2B"/>
    <w:rsid w:val="00DE0694"/>
    <w:rsid w:val="00DE4831"/>
    <w:rsid w:val="00E04F08"/>
    <w:rsid w:val="00E059EB"/>
    <w:rsid w:val="00E075C5"/>
    <w:rsid w:val="00E10D49"/>
    <w:rsid w:val="00E1409B"/>
    <w:rsid w:val="00E16C41"/>
    <w:rsid w:val="00E30723"/>
    <w:rsid w:val="00E3186B"/>
    <w:rsid w:val="00E318DA"/>
    <w:rsid w:val="00E40E6E"/>
    <w:rsid w:val="00E42A90"/>
    <w:rsid w:val="00E43686"/>
    <w:rsid w:val="00E43726"/>
    <w:rsid w:val="00E46F44"/>
    <w:rsid w:val="00E555C5"/>
    <w:rsid w:val="00E56389"/>
    <w:rsid w:val="00E56E56"/>
    <w:rsid w:val="00E621CC"/>
    <w:rsid w:val="00E63E4A"/>
    <w:rsid w:val="00E671BE"/>
    <w:rsid w:val="00E67F36"/>
    <w:rsid w:val="00E70B5A"/>
    <w:rsid w:val="00E72B73"/>
    <w:rsid w:val="00E75BA7"/>
    <w:rsid w:val="00E768BB"/>
    <w:rsid w:val="00E76E06"/>
    <w:rsid w:val="00E81DB7"/>
    <w:rsid w:val="00E82947"/>
    <w:rsid w:val="00E83E67"/>
    <w:rsid w:val="00E846CD"/>
    <w:rsid w:val="00E85337"/>
    <w:rsid w:val="00E863A3"/>
    <w:rsid w:val="00E866AB"/>
    <w:rsid w:val="00E902B0"/>
    <w:rsid w:val="00E92CA7"/>
    <w:rsid w:val="00E93EEA"/>
    <w:rsid w:val="00E9439D"/>
    <w:rsid w:val="00E956F6"/>
    <w:rsid w:val="00E9653F"/>
    <w:rsid w:val="00EA050C"/>
    <w:rsid w:val="00EA09D5"/>
    <w:rsid w:val="00EA2DAD"/>
    <w:rsid w:val="00EA3A3F"/>
    <w:rsid w:val="00EA3ED0"/>
    <w:rsid w:val="00EA452C"/>
    <w:rsid w:val="00EA4E68"/>
    <w:rsid w:val="00EA544D"/>
    <w:rsid w:val="00EB0694"/>
    <w:rsid w:val="00EB29BB"/>
    <w:rsid w:val="00EB2C54"/>
    <w:rsid w:val="00EB3776"/>
    <w:rsid w:val="00EB4375"/>
    <w:rsid w:val="00EB6042"/>
    <w:rsid w:val="00EB6E84"/>
    <w:rsid w:val="00EC0703"/>
    <w:rsid w:val="00EC13B5"/>
    <w:rsid w:val="00EC1BF2"/>
    <w:rsid w:val="00EC1E12"/>
    <w:rsid w:val="00EC39FD"/>
    <w:rsid w:val="00EC462A"/>
    <w:rsid w:val="00EC4D05"/>
    <w:rsid w:val="00EC7210"/>
    <w:rsid w:val="00ED14BF"/>
    <w:rsid w:val="00ED2EFB"/>
    <w:rsid w:val="00ED4E16"/>
    <w:rsid w:val="00ED517F"/>
    <w:rsid w:val="00ED63D0"/>
    <w:rsid w:val="00ED65C6"/>
    <w:rsid w:val="00ED6903"/>
    <w:rsid w:val="00ED79BB"/>
    <w:rsid w:val="00EE0B67"/>
    <w:rsid w:val="00EE14E4"/>
    <w:rsid w:val="00EE360C"/>
    <w:rsid w:val="00EE4262"/>
    <w:rsid w:val="00EE7CD3"/>
    <w:rsid w:val="00EF1769"/>
    <w:rsid w:val="00EF28C5"/>
    <w:rsid w:val="00EF400A"/>
    <w:rsid w:val="00EF417B"/>
    <w:rsid w:val="00EF6B64"/>
    <w:rsid w:val="00EF7D97"/>
    <w:rsid w:val="00F00380"/>
    <w:rsid w:val="00F01206"/>
    <w:rsid w:val="00F01F94"/>
    <w:rsid w:val="00F02530"/>
    <w:rsid w:val="00F05A69"/>
    <w:rsid w:val="00F12BA0"/>
    <w:rsid w:val="00F154DD"/>
    <w:rsid w:val="00F16839"/>
    <w:rsid w:val="00F203BE"/>
    <w:rsid w:val="00F212C4"/>
    <w:rsid w:val="00F21824"/>
    <w:rsid w:val="00F23BA7"/>
    <w:rsid w:val="00F23BE6"/>
    <w:rsid w:val="00F24B8B"/>
    <w:rsid w:val="00F27932"/>
    <w:rsid w:val="00F327C3"/>
    <w:rsid w:val="00F32F38"/>
    <w:rsid w:val="00F34D38"/>
    <w:rsid w:val="00F36D34"/>
    <w:rsid w:val="00F36DF4"/>
    <w:rsid w:val="00F37ECB"/>
    <w:rsid w:val="00F43F66"/>
    <w:rsid w:val="00F46DCC"/>
    <w:rsid w:val="00F4711C"/>
    <w:rsid w:val="00F514EA"/>
    <w:rsid w:val="00F518CE"/>
    <w:rsid w:val="00F529A6"/>
    <w:rsid w:val="00F53A33"/>
    <w:rsid w:val="00F56E12"/>
    <w:rsid w:val="00F61CE5"/>
    <w:rsid w:val="00F62975"/>
    <w:rsid w:val="00F64C26"/>
    <w:rsid w:val="00F66328"/>
    <w:rsid w:val="00F664D9"/>
    <w:rsid w:val="00F66DBD"/>
    <w:rsid w:val="00F67305"/>
    <w:rsid w:val="00F70BE2"/>
    <w:rsid w:val="00F72255"/>
    <w:rsid w:val="00F76E12"/>
    <w:rsid w:val="00F77A97"/>
    <w:rsid w:val="00F80975"/>
    <w:rsid w:val="00F91059"/>
    <w:rsid w:val="00F96723"/>
    <w:rsid w:val="00F974D1"/>
    <w:rsid w:val="00F97A9C"/>
    <w:rsid w:val="00FA2A60"/>
    <w:rsid w:val="00FA4E95"/>
    <w:rsid w:val="00FA592A"/>
    <w:rsid w:val="00FA5935"/>
    <w:rsid w:val="00FA748F"/>
    <w:rsid w:val="00FA74D8"/>
    <w:rsid w:val="00FB055B"/>
    <w:rsid w:val="00FB2613"/>
    <w:rsid w:val="00FB64A9"/>
    <w:rsid w:val="00FC058D"/>
    <w:rsid w:val="00FC1F88"/>
    <w:rsid w:val="00FC20D2"/>
    <w:rsid w:val="00FC3BB5"/>
    <w:rsid w:val="00FC4A04"/>
    <w:rsid w:val="00FC5B07"/>
    <w:rsid w:val="00FC7F53"/>
    <w:rsid w:val="00FD41E3"/>
    <w:rsid w:val="00FD71AF"/>
    <w:rsid w:val="00FE4E6C"/>
    <w:rsid w:val="00FF05D3"/>
    <w:rsid w:val="00FF14D1"/>
    <w:rsid w:val="00FF339F"/>
    <w:rsid w:val="00FF48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97949"/>
    <w:rPr>
      <w:sz w:val="24"/>
      <w:szCs w:val="24"/>
    </w:rPr>
  </w:style>
  <w:style w:type="paragraph" w:styleId="Nagwek1">
    <w:name w:val="heading 1"/>
    <w:basedOn w:val="Normalny"/>
    <w:next w:val="Normalny"/>
    <w:link w:val="Nagwek1Znak"/>
    <w:qFormat/>
    <w:rsid w:val="00ED65C6"/>
    <w:pPr>
      <w:keepNext/>
      <w:numPr>
        <w:numId w:val="8"/>
      </w:numPr>
      <w:spacing w:before="480" w:after="360"/>
      <w:outlineLvl w:val="0"/>
    </w:pPr>
    <w:rPr>
      <w:rFonts w:ascii="Cambria" w:hAnsi="Cambria"/>
      <w:b/>
      <w:bCs/>
      <w:color w:val="C00000"/>
      <w:kern w:val="32"/>
      <w:sz w:val="32"/>
      <w:szCs w:val="32"/>
      <w:lang w:val="x-none" w:eastAsia="x-none"/>
    </w:rPr>
  </w:style>
  <w:style w:type="paragraph" w:styleId="Nagwek2">
    <w:name w:val="heading 2"/>
    <w:basedOn w:val="Normalny"/>
    <w:next w:val="Normalny"/>
    <w:link w:val="Nagwek2Znak"/>
    <w:qFormat/>
    <w:rsid w:val="00ED65C6"/>
    <w:pPr>
      <w:keepNext/>
      <w:numPr>
        <w:ilvl w:val="1"/>
        <w:numId w:val="8"/>
      </w:numPr>
      <w:spacing w:before="240" w:after="60"/>
      <w:outlineLvl w:val="1"/>
    </w:pPr>
    <w:rPr>
      <w:rFonts w:ascii="Cambria" w:hAnsi="Cambria"/>
      <w:b/>
      <w:bCs/>
      <w:iCs/>
      <w:color w:val="C00000"/>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Schriftart: 9 pt,Schriftart: 10 pt,Schriftart: 8 pt,WB-Fußnotentext,FoodNote,ft,Footnote text,Footnote Text Char Char,Footnote Text Char1 Char Char,Footnote Text Char Char Char Char,fn,f,Char,Voetnoottekst Char,Footnote Text Char1"/>
    <w:basedOn w:val="Normalny"/>
    <w:link w:val="TekstprzypisudolnegoZnak"/>
    <w:rsid w:val="00997949"/>
    <w:rPr>
      <w:sz w:val="20"/>
      <w:szCs w:val="20"/>
    </w:rPr>
  </w:style>
  <w:style w:type="character" w:customStyle="1" w:styleId="TytuZnak">
    <w:name w:val="Tytuł Znak"/>
    <w:link w:val="Tytu"/>
    <w:locked/>
    <w:rsid w:val="00997949"/>
    <w:rPr>
      <w:b/>
      <w:bCs/>
      <w:sz w:val="24"/>
      <w:szCs w:val="24"/>
      <w:lang w:eastAsia="en-US" w:bidi="ar-SA"/>
    </w:rPr>
  </w:style>
  <w:style w:type="paragraph" w:styleId="Tytu">
    <w:name w:val="Title"/>
    <w:basedOn w:val="Normalny"/>
    <w:link w:val="TytuZnak"/>
    <w:qFormat/>
    <w:rsid w:val="00997949"/>
    <w:pPr>
      <w:jc w:val="center"/>
    </w:pPr>
    <w:rPr>
      <w:b/>
      <w:bCs/>
      <w:lang w:val="x-none" w:eastAsia="en-US"/>
    </w:rPr>
  </w:style>
  <w:style w:type="character" w:customStyle="1" w:styleId="TekstpodstawowyZnak">
    <w:name w:val="Tekst podstawowy Znak"/>
    <w:link w:val="Tekstpodstawowy"/>
    <w:locked/>
    <w:rsid w:val="00997949"/>
    <w:rPr>
      <w:sz w:val="24"/>
      <w:lang w:eastAsia="en-US" w:bidi="ar-SA"/>
    </w:rPr>
  </w:style>
  <w:style w:type="paragraph" w:styleId="Tekstpodstawowy">
    <w:name w:val="Body Text"/>
    <w:basedOn w:val="Normalny"/>
    <w:link w:val="TekstpodstawowyZnak"/>
    <w:rsid w:val="00997949"/>
    <w:rPr>
      <w:szCs w:val="20"/>
      <w:lang w:val="x-none" w:eastAsia="en-US"/>
    </w:rPr>
  </w:style>
  <w:style w:type="paragraph" w:customStyle="1" w:styleId="Wcicie">
    <w:name w:val="Wcięcie"/>
    <w:basedOn w:val="Normalny"/>
    <w:rsid w:val="00997949"/>
    <w:pPr>
      <w:overflowPunct w:val="0"/>
      <w:autoSpaceDE w:val="0"/>
      <w:autoSpaceDN w:val="0"/>
      <w:adjustRightInd w:val="0"/>
      <w:ind w:firstLine="851"/>
      <w:jc w:val="both"/>
    </w:pPr>
    <w:rPr>
      <w:szCs w:val="20"/>
    </w:rPr>
  </w:style>
  <w:style w:type="character" w:styleId="Odwoanieprzypisudolnego">
    <w:name w:val="footnote reference"/>
    <w:aliases w:val="Footnote,Footnote number,Footnote symbol,Footnote Reference Number,Footnote reference number,Times 10 Point,Exposant 3 Point,Footnote Reference Superscript,EN Footnote Reference,note TESI,Voetnootverwijzing,fr,o,FR,FR1"/>
    <w:rsid w:val="00997949"/>
    <w:rPr>
      <w:vertAlign w:val="superscript"/>
    </w:rPr>
  </w:style>
  <w:style w:type="character" w:customStyle="1" w:styleId="tabulatory">
    <w:name w:val="tabulatory"/>
    <w:basedOn w:val="Domylnaczcionkaakapitu"/>
    <w:rsid w:val="00997949"/>
  </w:style>
  <w:style w:type="paragraph" w:styleId="Tekstdymka">
    <w:name w:val="Balloon Text"/>
    <w:basedOn w:val="Normalny"/>
    <w:semiHidden/>
    <w:rsid w:val="00794275"/>
    <w:rPr>
      <w:rFonts w:ascii="Tahoma" w:hAnsi="Tahoma" w:cs="Tahoma"/>
      <w:sz w:val="16"/>
      <w:szCs w:val="16"/>
    </w:rPr>
  </w:style>
  <w:style w:type="character" w:styleId="Odwoaniedokomentarza">
    <w:name w:val="annotation reference"/>
    <w:rsid w:val="008E41F9"/>
    <w:rPr>
      <w:sz w:val="16"/>
      <w:szCs w:val="16"/>
    </w:rPr>
  </w:style>
  <w:style w:type="paragraph" w:styleId="Tekstkomentarza">
    <w:name w:val="annotation text"/>
    <w:basedOn w:val="Normalny"/>
    <w:link w:val="TekstkomentarzaZnak"/>
    <w:rsid w:val="008E41F9"/>
    <w:rPr>
      <w:sz w:val="20"/>
      <w:szCs w:val="20"/>
    </w:rPr>
  </w:style>
  <w:style w:type="character" w:customStyle="1" w:styleId="TekstkomentarzaZnak">
    <w:name w:val="Tekst komentarza Znak"/>
    <w:basedOn w:val="Domylnaczcionkaakapitu"/>
    <w:link w:val="Tekstkomentarza"/>
    <w:rsid w:val="008E41F9"/>
  </w:style>
  <w:style w:type="paragraph" w:styleId="Tematkomentarza">
    <w:name w:val="annotation subject"/>
    <w:basedOn w:val="Tekstkomentarza"/>
    <w:next w:val="Tekstkomentarza"/>
    <w:link w:val="TematkomentarzaZnak"/>
    <w:rsid w:val="008E41F9"/>
    <w:rPr>
      <w:b/>
      <w:bCs/>
      <w:lang w:val="x-none" w:eastAsia="x-none"/>
    </w:rPr>
  </w:style>
  <w:style w:type="character" w:customStyle="1" w:styleId="TematkomentarzaZnak">
    <w:name w:val="Temat komentarza Znak"/>
    <w:link w:val="Tematkomentarza"/>
    <w:rsid w:val="008E41F9"/>
    <w:rPr>
      <w:b/>
      <w:bCs/>
    </w:rPr>
  </w:style>
  <w:style w:type="character" w:customStyle="1" w:styleId="citation-line">
    <w:name w:val="citation-line"/>
    <w:basedOn w:val="Domylnaczcionkaakapitu"/>
    <w:rsid w:val="00676FA6"/>
  </w:style>
  <w:style w:type="character" w:styleId="Hipercze">
    <w:name w:val="Hyperlink"/>
    <w:uiPriority w:val="99"/>
    <w:unhideWhenUsed/>
    <w:rsid w:val="00386CAC"/>
    <w:rPr>
      <w:color w:val="0000FF"/>
      <w:u w:val="single"/>
    </w:rPr>
  </w:style>
  <w:style w:type="paragraph" w:customStyle="1" w:styleId="Default">
    <w:name w:val="Default"/>
    <w:rsid w:val="00502F73"/>
    <w:pPr>
      <w:autoSpaceDE w:val="0"/>
      <w:autoSpaceDN w:val="0"/>
      <w:adjustRightInd w:val="0"/>
    </w:pPr>
    <w:rPr>
      <w:color w:val="000000"/>
      <w:sz w:val="24"/>
      <w:szCs w:val="24"/>
    </w:rPr>
  </w:style>
  <w:style w:type="paragraph" w:styleId="Nagwek">
    <w:name w:val="header"/>
    <w:basedOn w:val="Normalny"/>
    <w:link w:val="NagwekZnak"/>
    <w:unhideWhenUsed/>
    <w:rsid w:val="00562048"/>
    <w:pPr>
      <w:tabs>
        <w:tab w:val="center" w:pos="4536"/>
        <w:tab w:val="right" w:pos="9072"/>
      </w:tabs>
    </w:pPr>
  </w:style>
  <w:style w:type="character" w:customStyle="1" w:styleId="NagwekZnak">
    <w:name w:val="Nagłówek Znak"/>
    <w:link w:val="Nagwek"/>
    <w:rsid w:val="00562048"/>
    <w:rPr>
      <w:sz w:val="24"/>
      <w:szCs w:val="24"/>
    </w:rPr>
  </w:style>
  <w:style w:type="paragraph" w:styleId="Stopka">
    <w:name w:val="footer"/>
    <w:basedOn w:val="Normalny"/>
    <w:link w:val="StopkaZnak"/>
    <w:uiPriority w:val="99"/>
    <w:unhideWhenUsed/>
    <w:rsid w:val="00562048"/>
    <w:pPr>
      <w:tabs>
        <w:tab w:val="center" w:pos="4536"/>
        <w:tab w:val="right" w:pos="9072"/>
      </w:tabs>
    </w:pPr>
  </w:style>
  <w:style w:type="character" w:customStyle="1" w:styleId="StopkaZnak">
    <w:name w:val="Stopka Znak"/>
    <w:link w:val="Stopka"/>
    <w:uiPriority w:val="99"/>
    <w:rsid w:val="00562048"/>
    <w:rPr>
      <w:sz w:val="24"/>
      <w:szCs w:val="24"/>
    </w:rPr>
  </w:style>
  <w:style w:type="character" w:customStyle="1" w:styleId="TekstprzypisudolnegoZnak">
    <w:name w:val="Tekst przypisu dolnego Znak"/>
    <w:aliases w:val="Schriftart: 9 pt Znak,Schriftart: 10 pt Znak,Schriftart: 8 pt Znak,WB-Fußnotentext Znak,FoodNote Znak,ft Znak,Footnote text Znak,Footnote Text Char Char Znak,Footnote Text Char1 Char Char Znak,fn Znak,f Znak,Char Znak"/>
    <w:link w:val="Tekstprzypisudolnego"/>
    <w:rsid w:val="00286BC1"/>
  </w:style>
  <w:style w:type="character" w:customStyle="1" w:styleId="Nagwek1Znak">
    <w:name w:val="Nagłówek 1 Znak"/>
    <w:link w:val="Nagwek1"/>
    <w:rsid w:val="00ED65C6"/>
    <w:rPr>
      <w:rFonts w:ascii="Cambria" w:hAnsi="Cambria"/>
      <w:b/>
      <w:bCs/>
      <w:color w:val="C00000"/>
      <w:kern w:val="32"/>
      <w:sz w:val="32"/>
      <w:szCs w:val="32"/>
      <w:lang w:val="x-none" w:eastAsia="x-none"/>
    </w:rPr>
  </w:style>
  <w:style w:type="character" w:customStyle="1" w:styleId="Nagwek2Znak">
    <w:name w:val="Nagłówek 2 Znak"/>
    <w:link w:val="Nagwek2"/>
    <w:rsid w:val="00ED65C6"/>
    <w:rPr>
      <w:rFonts w:ascii="Cambria" w:hAnsi="Cambria"/>
      <w:b/>
      <w:bCs/>
      <w:iCs/>
      <w:color w:val="C00000"/>
      <w:sz w:val="28"/>
      <w:szCs w:val="28"/>
      <w:lang w:val="x-none" w:eastAsia="x-none"/>
    </w:rPr>
  </w:style>
  <w:style w:type="paragraph" w:customStyle="1" w:styleId="M2013e2-s3">
    <w:name w:val="M2013e2-s3"/>
    <w:basedOn w:val="Tekstpodstawowywcity"/>
    <w:qFormat/>
    <w:rsid w:val="00ED65C6"/>
    <w:pPr>
      <w:numPr>
        <w:ilvl w:val="2"/>
        <w:numId w:val="8"/>
      </w:numPr>
      <w:tabs>
        <w:tab w:val="num" w:pos="1080"/>
      </w:tabs>
      <w:spacing w:before="120" w:line="360" w:lineRule="auto"/>
      <w:ind w:left="1080" w:hanging="360"/>
      <w:jc w:val="both"/>
    </w:pPr>
    <w:rPr>
      <w:lang w:val="x-none" w:eastAsia="x-none"/>
    </w:rPr>
  </w:style>
  <w:style w:type="paragraph" w:styleId="Tekstpodstawowywcity">
    <w:name w:val="Body Text Indent"/>
    <w:basedOn w:val="Normalny"/>
    <w:link w:val="TekstpodstawowywcityZnak"/>
    <w:unhideWhenUsed/>
    <w:rsid w:val="00ED65C6"/>
    <w:pPr>
      <w:spacing w:after="120"/>
      <w:ind w:left="283"/>
    </w:pPr>
  </w:style>
  <w:style w:type="character" w:customStyle="1" w:styleId="TekstpodstawowywcityZnak">
    <w:name w:val="Tekst podstawowy wcięty Znak"/>
    <w:link w:val="Tekstpodstawowywcity"/>
    <w:rsid w:val="00ED65C6"/>
    <w:rPr>
      <w:sz w:val="24"/>
      <w:szCs w:val="24"/>
    </w:rPr>
  </w:style>
  <w:style w:type="paragraph" w:styleId="Akapitzlist">
    <w:name w:val="List Paragraph"/>
    <w:basedOn w:val="Normalny"/>
    <w:uiPriority w:val="34"/>
    <w:qFormat/>
    <w:rsid w:val="0068181C"/>
    <w:pPr>
      <w:ind w:left="720"/>
      <w:contextualSpacing/>
    </w:pPr>
  </w:style>
  <w:style w:type="character" w:customStyle="1" w:styleId="UstpumowyZnak">
    <w:name w:val="Ustęp umowy Znak"/>
    <w:link w:val="Ustpumowy"/>
    <w:locked/>
    <w:rsid w:val="00202EE1"/>
    <w:rPr>
      <w:rFonts w:ascii="Arial" w:eastAsia="Arial" w:hAnsi="Arial" w:cs="Arial"/>
      <w:color w:val="000000"/>
      <w:sz w:val="22"/>
      <w:szCs w:val="22"/>
    </w:rPr>
  </w:style>
  <w:style w:type="paragraph" w:customStyle="1" w:styleId="Ustpumowy">
    <w:name w:val="Ustęp umowy"/>
    <w:basedOn w:val="Akapitzlist"/>
    <w:link w:val="UstpumowyZnak"/>
    <w:qFormat/>
    <w:rsid w:val="00202EE1"/>
    <w:pPr>
      <w:numPr>
        <w:numId w:val="11"/>
      </w:numPr>
      <w:spacing w:line="360" w:lineRule="auto"/>
      <w:jc w:val="both"/>
    </w:pPr>
    <w:rPr>
      <w:rFonts w:ascii="Arial" w:eastAsia="Arial" w:hAnsi="Arial" w:cs="Arial"/>
      <w:color w:val="000000"/>
      <w:sz w:val="22"/>
      <w:szCs w:val="22"/>
    </w:rPr>
  </w:style>
  <w:style w:type="paragraph" w:customStyle="1" w:styleId="punktpoustpie">
    <w:name w:val="punkt po ustępie"/>
    <w:basedOn w:val="Ustpumowy"/>
    <w:qFormat/>
    <w:rsid w:val="00202EE1"/>
    <w:pPr>
      <w:numPr>
        <w:ilvl w:val="1"/>
      </w:numPr>
      <w:tabs>
        <w:tab w:val="num" w:pos="360"/>
      </w:tabs>
      <w:ind w:left="360"/>
    </w:pPr>
  </w:style>
  <w:style w:type="character" w:customStyle="1" w:styleId="Ppogrubienie">
    <w:name w:val="_P_ – pogrubienie"/>
    <w:uiPriority w:val="1"/>
    <w:qFormat/>
    <w:rsid w:val="004468DE"/>
    <w:rPr>
      <w:b/>
    </w:rPr>
  </w:style>
  <w:style w:type="paragraph" w:styleId="Tekstpodstawowywcity3">
    <w:name w:val="Body Text Indent 3"/>
    <w:basedOn w:val="Normalny"/>
    <w:link w:val="Tekstpodstawowywcity3Znak"/>
    <w:semiHidden/>
    <w:unhideWhenUsed/>
    <w:rsid w:val="0043244A"/>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43244A"/>
    <w:rPr>
      <w:sz w:val="16"/>
      <w:szCs w:val="16"/>
    </w:rPr>
  </w:style>
  <w:style w:type="paragraph" w:styleId="Tekstprzypisukocowego">
    <w:name w:val="endnote text"/>
    <w:basedOn w:val="Normalny"/>
    <w:link w:val="TekstprzypisukocowegoZnak"/>
    <w:semiHidden/>
    <w:unhideWhenUsed/>
    <w:rsid w:val="005B36F7"/>
    <w:rPr>
      <w:sz w:val="20"/>
      <w:szCs w:val="20"/>
    </w:rPr>
  </w:style>
  <w:style w:type="character" w:customStyle="1" w:styleId="TekstprzypisukocowegoZnak">
    <w:name w:val="Tekst przypisu końcowego Znak"/>
    <w:basedOn w:val="Domylnaczcionkaakapitu"/>
    <w:link w:val="Tekstprzypisukocowego"/>
    <w:semiHidden/>
    <w:rsid w:val="005B36F7"/>
  </w:style>
  <w:style w:type="character" w:styleId="Odwoanieprzypisukocowego">
    <w:name w:val="endnote reference"/>
    <w:basedOn w:val="Domylnaczcionkaakapitu"/>
    <w:semiHidden/>
    <w:unhideWhenUsed/>
    <w:rsid w:val="005B36F7"/>
    <w:rPr>
      <w:vertAlign w:val="superscript"/>
    </w:rPr>
  </w:style>
  <w:style w:type="character" w:styleId="UyteHipercze">
    <w:name w:val="FollowedHyperlink"/>
    <w:basedOn w:val="Domylnaczcionkaakapitu"/>
    <w:semiHidden/>
    <w:unhideWhenUsed/>
    <w:rsid w:val="000C2D7F"/>
    <w:rPr>
      <w:color w:val="800080" w:themeColor="followedHyperlink"/>
      <w:u w:val="single"/>
    </w:rPr>
  </w:style>
  <w:style w:type="table" w:styleId="Tabela-Siatka">
    <w:name w:val="Table Grid"/>
    <w:basedOn w:val="Standardowy"/>
    <w:rsid w:val="00EE1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97949"/>
    <w:rPr>
      <w:sz w:val="24"/>
      <w:szCs w:val="24"/>
    </w:rPr>
  </w:style>
  <w:style w:type="paragraph" w:styleId="Nagwek1">
    <w:name w:val="heading 1"/>
    <w:basedOn w:val="Normalny"/>
    <w:next w:val="Normalny"/>
    <w:link w:val="Nagwek1Znak"/>
    <w:qFormat/>
    <w:rsid w:val="00ED65C6"/>
    <w:pPr>
      <w:keepNext/>
      <w:numPr>
        <w:numId w:val="8"/>
      </w:numPr>
      <w:spacing w:before="480" w:after="360"/>
      <w:outlineLvl w:val="0"/>
    </w:pPr>
    <w:rPr>
      <w:rFonts w:ascii="Cambria" w:hAnsi="Cambria"/>
      <w:b/>
      <w:bCs/>
      <w:color w:val="C00000"/>
      <w:kern w:val="32"/>
      <w:sz w:val="32"/>
      <w:szCs w:val="32"/>
      <w:lang w:val="x-none" w:eastAsia="x-none"/>
    </w:rPr>
  </w:style>
  <w:style w:type="paragraph" w:styleId="Nagwek2">
    <w:name w:val="heading 2"/>
    <w:basedOn w:val="Normalny"/>
    <w:next w:val="Normalny"/>
    <w:link w:val="Nagwek2Znak"/>
    <w:qFormat/>
    <w:rsid w:val="00ED65C6"/>
    <w:pPr>
      <w:keepNext/>
      <w:numPr>
        <w:ilvl w:val="1"/>
        <w:numId w:val="8"/>
      </w:numPr>
      <w:spacing w:before="240" w:after="60"/>
      <w:outlineLvl w:val="1"/>
    </w:pPr>
    <w:rPr>
      <w:rFonts w:ascii="Cambria" w:hAnsi="Cambria"/>
      <w:b/>
      <w:bCs/>
      <w:iCs/>
      <w:color w:val="C00000"/>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Schriftart: 9 pt,Schriftart: 10 pt,Schriftart: 8 pt,WB-Fußnotentext,FoodNote,ft,Footnote text,Footnote Text Char Char,Footnote Text Char1 Char Char,Footnote Text Char Char Char Char,fn,f,Char,Voetnoottekst Char,Footnote Text Char1"/>
    <w:basedOn w:val="Normalny"/>
    <w:link w:val="TekstprzypisudolnegoZnak"/>
    <w:rsid w:val="00997949"/>
    <w:rPr>
      <w:sz w:val="20"/>
      <w:szCs w:val="20"/>
    </w:rPr>
  </w:style>
  <w:style w:type="character" w:customStyle="1" w:styleId="TytuZnak">
    <w:name w:val="Tytuł Znak"/>
    <w:link w:val="Tytu"/>
    <w:locked/>
    <w:rsid w:val="00997949"/>
    <w:rPr>
      <w:b/>
      <w:bCs/>
      <w:sz w:val="24"/>
      <w:szCs w:val="24"/>
      <w:lang w:eastAsia="en-US" w:bidi="ar-SA"/>
    </w:rPr>
  </w:style>
  <w:style w:type="paragraph" w:styleId="Tytu">
    <w:name w:val="Title"/>
    <w:basedOn w:val="Normalny"/>
    <w:link w:val="TytuZnak"/>
    <w:qFormat/>
    <w:rsid w:val="00997949"/>
    <w:pPr>
      <w:jc w:val="center"/>
    </w:pPr>
    <w:rPr>
      <w:b/>
      <w:bCs/>
      <w:lang w:val="x-none" w:eastAsia="en-US"/>
    </w:rPr>
  </w:style>
  <w:style w:type="character" w:customStyle="1" w:styleId="TekstpodstawowyZnak">
    <w:name w:val="Tekst podstawowy Znak"/>
    <w:link w:val="Tekstpodstawowy"/>
    <w:locked/>
    <w:rsid w:val="00997949"/>
    <w:rPr>
      <w:sz w:val="24"/>
      <w:lang w:eastAsia="en-US" w:bidi="ar-SA"/>
    </w:rPr>
  </w:style>
  <w:style w:type="paragraph" w:styleId="Tekstpodstawowy">
    <w:name w:val="Body Text"/>
    <w:basedOn w:val="Normalny"/>
    <w:link w:val="TekstpodstawowyZnak"/>
    <w:rsid w:val="00997949"/>
    <w:rPr>
      <w:szCs w:val="20"/>
      <w:lang w:val="x-none" w:eastAsia="en-US"/>
    </w:rPr>
  </w:style>
  <w:style w:type="paragraph" w:customStyle="1" w:styleId="Wcicie">
    <w:name w:val="Wcięcie"/>
    <w:basedOn w:val="Normalny"/>
    <w:rsid w:val="00997949"/>
    <w:pPr>
      <w:overflowPunct w:val="0"/>
      <w:autoSpaceDE w:val="0"/>
      <w:autoSpaceDN w:val="0"/>
      <w:adjustRightInd w:val="0"/>
      <w:ind w:firstLine="851"/>
      <w:jc w:val="both"/>
    </w:pPr>
    <w:rPr>
      <w:szCs w:val="20"/>
    </w:rPr>
  </w:style>
  <w:style w:type="character" w:styleId="Odwoanieprzypisudolnego">
    <w:name w:val="footnote reference"/>
    <w:aliases w:val="Footnote,Footnote number,Footnote symbol,Footnote Reference Number,Footnote reference number,Times 10 Point,Exposant 3 Point,Footnote Reference Superscript,EN Footnote Reference,note TESI,Voetnootverwijzing,fr,o,FR,FR1"/>
    <w:rsid w:val="00997949"/>
    <w:rPr>
      <w:vertAlign w:val="superscript"/>
    </w:rPr>
  </w:style>
  <w:style w:type="character" w:customStyle="1" w:styleId="tabulatory">
    <w:name w:val="tabulatory"/>
    <w:basedOn w:val="Domylnaczcionkaakapitu"/>
    <w:rsid w:val="00997949"/>
  </w:style>
  <w:style w:type="paragraph" w:styleId="Tekstdymka">
    <w:name w:val="Balloon Text"/>
    <w:basedOn w:val="Normalny"/>
    <w:semiHidden/>
    <w:rsid w:val="00794275"/>
    <w:rPr>
      <w:rFonts w:ascii="Tahoma" w:hAnsi="Tahoma" w:cs="Tahoma"/>
      <w:sz w:val="16"/>
      <w:szCs w:val="16"/>
    </w:rPr>
  </w:style>
  <w:style w:type="character" w:styleId="Odwoaniedokomentarza">
    <w:name w:val="annotation reference"/>
    <w:rsid w:val="008E41F9"/>
    <w:rPr>
      <w:sz w:val="16"/>
      <w:szCs w:val="16"/>
    </w:rPr>
  </w:style>
  <w:style w:type="paragraph" w:styleId="Tekstkomentarza">
    <w:name w:val="annotation text"/>
    <w:basedOn w:val="Normalny"/>
    <w:link w:val="TekstkomentarzaZnak"/>
    <w:rsid w:val="008E41F9"/>
    <w:rPr>
      <w:sz w:val="20"/>
      <w:szCs w:val="20"/>
    </w:rPr>
  </w:style>
  <w:style w:type="character" w:customStyle="1" w:styleId="TekstkomentarzaZnak">
    <w:name w:val="Tekst komentarza Znak"/>
    <w:basedOn w:val="Domylnaczcionkaakapitu"/>
    <w:link w:val="Tekstkomentarza"/>
    <w:rsid w:val="008E41F9"/>
  </w:style>
  <w:style w:type="paragraph" w:styleId="Tematkomentarza">
    <w:name w:val="annotation subject"/>
    <w:basedOn w:val="Tekstkomentarza"/>
    <w:next w:val="Tekstkomentarza"/>
    <w:link w:val="TematkomentarzaZnak"/>
    <w:rsid w:val="008E41F9"/>
    <w:rPr>
      <w:b/>
      <w:bCs/>
      <w:lang w:val="x-none" w:eastAsia="x-none"/>
    </w:rPr>
  </w:style>
  <w:style w:type="character" w:customStyle="1" w:styleId="TematkomentarzaZnak">
    <w:name w:val="Temat komentarza Znak"/>
    <w:link w:val="Tematkomentarza"/>
    <w:rsid w:val="008E41F9"/>
    <w:rPr>
      <w:b/>
      <w:bCs/>
    </w:rPr>
  </w:style>
  <w:style w:type="character" w:customStyle="1" w:styleId="citation-line">
    <w:name w:val="citation-line"/>
    <w:basedOn w:val="Domylnaczcionkaakapitu"/>
    <w:rsid w:val="00676FA6"/>
  </w:style>
  <w:style w:type="character" w:styleId="Hipercze">
    <w:name w:val="Hyperlink"/>
    <w:uiPriority w:val="99"/>
    <w:unhideWhenUsed/>
    <w:rsid w:val="00386CAC"/>
    <w:rPr>
      <w:color w:val="0000FF"/>
      <w:u w:val="single"/>
    </w:rPr>
  </w:style>
  <w:style w:type="paragraph" w:customStyle="1" w:styleId="Default">
    <w:name w:val="Default"/>
    <w:rsid w:val="00502F73"/>
    <w:pPr>
      <w:autoSpaceDE w:val="0"/>
      <w:autoSpaceDN w:val="0"/>
      <w:adjustRightInd w:val="0"/>
    </w:pPr>
    <w:rPr>
      <w:color w:val="000000"/>
      <w:sz w:val="24"/>
      <w:szCs w:val="24"/>
    </w:rPr>
  </w:style>
  <w:style w:type="paragraph" w:styleId="Nagwek">
    <w:name w:val="header"/>
    <w:basedOn w:val="Normalny"/>
    <w:link w:val="NagwekZnak"/>
    <w:unhideWhenUsed/>
    <w:rsid w:val="00562048"/>
    <w:pPr>
      <w:tabs>
        <w:tab w:val="center" w:pos="4536"/>
        <w:tab w:val="right" w:pos="9072"/>
      </w:tabs>
    </w:pPr>
  </w:style>
  <w:style w:type="character" w:customStyle="1" w:styleId="NagwekZnak">
    <w:name w:val="Nagłówek Znak"/>
    <w:link w:val="Nagwek"/>
    <w:rsid w:val="00562048"/>
    <w:rPr>
      <w:sz w:val="24"/>
      <w:szCs w:val="24"/>
    </w:rPr>
  </w:style>
  <w:style w:type="paragraph" w:styleId="Stopka">
    <w:name w:val="footer"/>
    <w:basedOn w:val="Normalny"/>
    <w:link w:val="StopkaZnak"/>
    <w:uiPriority w:val="99"/>
    <w:unhideWhenUsed/>
    <w:rsid w:val="00562048"/>
    <w:pPr>
      <w:tabs>
        <w:tab w:val="center" w:pos="4536"/>
        <w:tab w:val="right" w:pos="9072"/>
      </w:tabs>
    </w:pPr>
  </w:style>
  <w:style w:type="character" w:customStyle="1" w:styleId="StopkaZnak">
    <w:name w:val="Stopka Znak"/>
    <w:link w:val="Stopka"/>
    <w:uiPriority w:val="99"/>
    <w:rsid w:val="00562048"/>
    <w:rPr>
      <w:sz w:val="24"/>
      <w:szCs w:val="24"/>
    </w:rPr>
  </w:style>
  <w:style w:type="character" w:customStyle="1" w:styleId="TekstprzypisudolnegoZnak">
    <w:name w:val="Tekst przypisu dolnego Znak"/>
    <w:aliases w:val="Schriftart: 9 pt Znak,Schriftart: 10 pt Znak,Schriftart: 8 pt Znak,WB-Fußnotentext Znak,FoodNote Znak,ft Znak,Footnote text Znak,Footnote Text Char Char Znak,Footnote Text Char1 Char Char Znak,fn Znak,f Znak,Char Znak"/>
    <w:link w:val="Tekstprzypisudolnego"/>
    <w:rsid w:val="00286BC1"/>
  </w:style>
  <w:style w:type="character" w:customStyle="1" w:styleId="Nagwek1Znak">
    <w:name w:val="Nagłówek 1 Znak"/>
    <w:link w:val="Nagwek1"/>
    <w:rsid w:val="00ED65C6"/>
    <w:rPr>
      <w:rFonts w:ascii="Cambria" w:hAnsi="Cambria"/>
      <w:b/>
      <w:bCs/>
      <w:color w:val="C00000"/>
      <w:kern w:val="32"/>
      <w:sz w:val="32"/>
      <w:szCs w:val="32"/>
      <w:lang w:val="x-none" w:eastAsia="x-none"/>
    </w:rPr>
  </w:style>
  <w:style w:type="character" w:customStyle="1" w:styleId="Nagwek2Znak">
    <w:name w:val="Nagłówek 2 Znak"/>
    <w:link w:val="Nagwek2"/>
    <w:rsid w:val="00ED65C6"/>
    <w:rPr>
      <w:rFonts w:ascii="Cambria" w:hAnsi="Cambria"/>
      <w:b/>
      <w:bCs/>
      <w:iCs/>
      <w:color w:val="C00000"/>
      <w:sz w:val="28"/>
      <w:szCs w:val="28"/>
      <w:lang w:val="x-none" w:eastAsia="x-none"/>
    </w:rPr>
  </w:style>
  <w:style w:type="paragraph" w:customStyle="1" w:styleId="M2013e2-s3">
    <w:name w:val="M2013e2-s3"/>
    <w:basedOn w:val="Tekstpodstawowywcity"/>
    <w:qFormat/>
    <w:rsid w:val="00ED65C6"/>
    <w:pPr>
      <w:numPr>
        <w:ilvl w:val="2"/>
        <w:numId w:val="8"/>
      </w:numPr>
      <w:tabs>
        <w:tab w:val="num" w:pos="1080"/>
      </w:tabs>
      <w:spacing w:before="120" w:line="360" w:lineRule="auto"/>
      <w:ind w:left="1080" w:hanging="360"/>
      <w:jc w:val="both"/>
    </w:pPr>
    <w:rPr>
      <w:lang w:val="x-none" w:eastAsia="x-none"/>
    </w:rPr>
  </w:style>
  <w:style w:type="paragraph" w:styleId="Tekstpodstawowywcity">
    <w:name w:val="Body Text Indent"/>
    <w:basedOn w:val="Normalny"/>
    <w:link w:val="TekstpodstawowywcityZnak"/>
    <w:unhideWhenUsed/>
    <w:rsid w:val="00ED65C6"/>
    <w:pPr>
      <w:spacing w:after="120"/>
      <w:ind w:left="283"/>
    </w:pPr>
  </w:style>
  <w:style w:type="character" w:customStyle="1" w:styleId="TekstpodstawowywcityZnak">
    <w:name w:val="Tekst podstawowy wcięty Znak"/>
    <w:link w:val="Tekstpodstawowywcity"/>
    <w:rsid w:val="00ED65C6"/>
    <w:rPr>
      <w:sz w:val="24"/>
      <w:szCs w:val="24"/>
    </w:rPr>
  </w:style>
  <w:style w:type="paragraph" w:styleId="Akapitzlist">
    <w:name w:val="List Paragraph"/>
    <w:basedOn w:val="Normalny"/>
    <w:uiPriority w:val="34"/>
    <w:qFormat/>
    <w:rsid w:val="0068181C"/>
    <w:pPr>
      <w:ind w:left="720"/>
      <w:contextualSpacing/>
    </w:pPr>
  </w:style>
  <w:style w:type="character" w:customStyle="1" w:styleId="UstpumowyZnak">
    <w:name w:val="Ustęp umowy Znak"/>
    <w:link w:val="Ustpumowy"/>
    <w:locked/>
    <w:rsid w:val="00202EE1"/>
    <w:rPr>
      <w:rFonts w:ascii="Arial" w:eastAsia="Arial" w:hAnsi="Arial" w:cs="Arial"/>
      <w:color w:val="000000"/>
      <w:sz w:val="22"/>
      <w:szCs w:val="22"/>
    </w:rPr>
  </w:style>
  <w:style w:type="paragraph" w:customStyle="1" w:styleId="Ustpumowy">
    <w:name w:val="Ustęp umowy"/>
    <w:basedOn w:val="Akapitzlist"/>
    <w:link w:val="UstpumowyZnak"/>
    <w:qFormat/>
    <w:rsid w:val="00202EE1"/>
    <w:pPr>
      <w:numPr>
        <w:numId w:val="11"/>
      </w:numPr>
      <w:spacing w:line="360" w:lineRule="auto"/>
      <w:jc w:val="both"/>
    </w:pPr>
    <w:rPr>
      <w:rFonts w:ascii="Arial" w:eastAsia="Arial" w:hAnsi="Arial" w:cs="Arial"/>
      <w:color w:val="000000"/>
      <w:sz w:val="22"/>
      <w:szCs w:val="22"/>
    </w:rPr>
  </w:style>
  <w:style w:type="paragraph" w:customStyle="1" w:styleId="punktpoustpie">
    <w:name w:val="punkt po ustępie"/>
    <w:basedOn w:val="Ustpumowy"/>
    <w:qFormat/>
    <w:rsid w:val="00202EE1"/>
    <w:pPr>
      <w:numPr>
        <w:ilvl w:val="1"/>
      </w:numPr>
      <w:tabs>
        <w:tab w:val="num" w:pos="360"/>
      </w:tabs>
      <w:ind w:left="360"/>
    </w:pPr>
  </w:style>
  <w:style w:type="character" w:customStyle="1" w:styleId="Ppogrubienie">
    <w:name w:val="_P_ – pogrubienie"/>
    <w:uiPriority w:val="1"/>
    <w:qFormat/>
    <w:rsid w:val="004468DE"/>
    <w:rPr>
      <w:b/>
    </w:rPr>
  </w:style>
  <w:style w:type="paragraph" w:styleId="Tekstpodstawowywcity3">
    <w:name w:val="Body Text Indent 3"/>
    <w:basedOn w:val="Normalny"/>
    <w:link w:val="Tekstpodstawowywcity3Znak"/>
    <w:semiHidden/>
    <w:unhideWhenUsed/>
    <w:rsid w:val="0043244A"/>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43244A"/>
    <w:rPr>
      <w:sz w:val="16"/>
      <w:szCs w:val="16"/>
    </w:rPr>
  </w:style>
  <w:style w:type="paragraph" w:styleId="Tekstprzypisukocowego">
    <w:name w:val="endnote text"/>
    <w:basedOn w:val="Normalny"/>
    <w:link w:val="TekstprzypisukocowegoZnak"/>
    <w:semiHidden/>
    <w:unhideWhenUsed/>
    <w:rsid w:val="005B36F7"/>
    <w:rPr>
      <w:sz w:val="20"/>
      <w:szCs w:val="20"/>
    </w:rPr>
  </w:style>
  <w:style w:type="character" w:customStyle="1" w:styleId="TekstprzypisukocowegoZnak">
    <w:name w:val="Tekst przypisu końcowego Znak"/>
    <w:basedOn w:val="Domylnaczcionkaakapitu"/>
    <w:link w:val="Tekstprzypisukocowego"/>
    <w:semiHidden/>
    <w:rsid w:val="005B36F7"/>
  </w:style>
  <w:style w:type="character" w:styleId="Odwoanieprzypisukocowego">
    <w:name w:val="endnote reference"/>
    <w:basedOn w:val="Domylnaczcionkaakapitu"/>
    <w:semiHidden/>
    <w:unhideWhenUsed/>
    <w:rsid w:val="005B36F7"/>
    <w:rPr>
      <w:vertAlign w:val="superscript"/>
    </w:rPr>
  </w:style>
  <w:style w:type="character" w:styleId="UyteHipercze">
    <w:name w:val="FollowedHyperlink"/>
    <w:basedOn w:val="Domylnaczcionkaakapitu"/>
    <w:semiHidden/>
    <w:unhideWhenUsed/>
    <w:rsid w:val="000C2D7F"/>
    <w:rPr>
      <w:color w:val="800080" w:themeColor="followedHyperlink"/>
      <w:u w:val="single"/>
    </w:rPr>
  </w:style>
  <w:style w:type="table" w:styleId="Tabela-Siatka">
    <w:name w:val="Table Grid"/>
    <w:basedOn w:val="Standardowy"/>
    <w:rsid w:val="00EE1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64548">
      <w:bodyDiv w:val="1"/>
      <w:marLeft w:val="0"/>
      <w:marRight w:val="0"/>
      <w:marTop w:val="0"/>
      <w:marBottom w:val="0"/>
      <w:divBdr>
        <w:top w:val="none" w:sz="0" w:space="0" w:color="auto"/>
        <w:left w:val="none" w:sz="0" w:space="0" w:color="auto"/>
        <w:bottom w:val="none" w:sz="0" w:space="0" w:color="auto"/>
        <w:right w:val="none" w:sz="0" w:space="0" w:color="auto"/>
      </w:divBdr>
    </w:div>
    <w:div w:id="359823256">
      <w:bodyDiv w:val="1"/>
      <w:marLeft w:val="0"/>
      <w:marRight w:val="0"/>
      <w:marTop w:val="0"/>
      <w:marBottom w:val="0"/>
      <w:divBdr>
        <w:top w:val="none" w:sz="0" w:space="0" w:color="auto"/>
        <w:left w:val="none" w:sz="0" w:space="0" w:color="auto"/>
        <w:bottom w:val="none" w:sz="0" w:space="0" w:color="auto"/>
        <w:right w:val="none" w:sz="0" w:space="0" w:color="auto"/>
      </w:divBdr>
    </w:div>
    <w:div w:id="648439076">
      <w:bodyDiv w:val="1"/>
      <w:marLeft w:val="0"/>
      <w:marRight w:val="0"/>
      <w:marTop w:val="0"/>
      <w:marBottom w:val="0"/>
      <w:divBdr>
        <w:top w:val="none" w:sz="0" w:space="0" w:color="auto"/>
        <w:left w:val="none" w:sz="0" w:space="0" w:color="auto"/>
        <w:bottom w:val="none" w:sz="0" w:space="0" w:color="auto"/>
        <w:right w:val="none" w:sz="0" w:space="0" w:color="auto"/>
      </w:divBdr>
    </w:div>
    <w:div w:id="966277663">
      <w:bodyDiv w:val="1"/>
      <w:marLeft w:val="0"/>
      <w:marRight w:val="0"/>
      <w:marTop w:val="0"/>
      <w:marBottom w:val="0"/>
      <w:divBdr>
        <w:top w:val="none" w:sz="0" w:space="0" w:color="auto"/>
        <w:left w:val="none" w:sz="0" w:space="0" w:color="auto"/>
        <w:bottom w:val="none" w:sz="0" w:space="0" w:color="auto"/>
        <w:right w:val="none" w:sz="0" w:space="0" w:color="auto"/>
      </w:divBdr>
    </w:div>
    <w:div w:id="1201822118">
      <w:bodyDiv w:val="1"/>
      <w:marLeft w:val="0"/>
      <w:marRight w:val="0"/>
      <w:marTop w:val="0"/>
      <w:marBottom w:val="0"/>
      <w:divBdr>
        <w:top w:val="none" w:sz="0" w:space="0" w:color="auto"/>
        <w:left w:val="none" w:sz="0" w:space="0" w:color="auto"/>
        <w:bottom w:val="none" w:sz="0" w:space="0" w:color="auto"/>
        <w:right w:val="none" w:sz="0" w:space="0" w:color="auto"/>
      </w:divBdr>
    </w:div>
    <w:div w:id="1399010537">
      <w:bodyDiv w:val="1"/>
      <w:marLeft w:val="0"/>
      <w:marRight w:val="0"/>
      <w:marTop w:val="0"/>
      <w:marBottom w:val="0"/>
      <w:divBdr>
        <w:top w:val="none" w:sz="0" w:space="0" w:color="auto"/>
        <w:left w:val="none" w:sz="0" w:space="0" w:color="auto"/>
        <w:bottom w:val="none" w:sz="0" w:space="0" w:color="auto"/>
        <w:right w:val="none" w:sz="0" w:space="0" w:color="auto"/>
      </w:divBdr>
    </w:div>
    <w:div w:id="1702705717">
      <w:bodyDiv w:val="1"/>
      <w:marLeft w:val="0"/>
      <w:marRight w:val="0"/>
      <w:marTop w:val="0"/>
      <w:marBottom w:val="0"/>
      <w:divBdr>
        <w:top w:val="none" w:sz="0" w:space="0" w:color="auto"/>
        <w:left w:val="none" w:sz="0" w:space="0" w:color="auto"/>
        <w:bottom w:val="none" w:sz="0" w:space="0" w:color="auto"/>
        <w:right w:val="none" w:sz="0" w:space="0" w:color="auto"/>
      </w:divBdr>
    </w:div>
    <w:div w:id="1875850174">
      <w:bodyDiv w:val="1"/>
      <w:marLeft w:val="0"/>
      <w:marRight w:val="0"/>
      <w:marTop w:val="0"/>
      <w:marBottom w:val="0"/>
      <w:divBdr>
        <w:top w:val="none" w:sz="0" w:space="0" w:color="auto"/>
        <w:left w:val="none" w:sz="0" w:space="0" w:color="auto"/>
        <w:bottom w:val="none" w:sz="0" w:space="0" w:color="auto"/>
        <w:right w:val="none" w:sz="0" w:space="0" w:color="auto"/>
      </w:divBdr>
    </w:div>
    <w:div w:id="199382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gov.pl/premier/dzialania-informacyj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6B20E-20DA-4C7A-A648-7FC36D3FD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3993</Words>
  <Characters>25072</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muw</Company>
  <LinksUpToDate>false</LinksUpToDate>
  <CharactersWithSpaces>29007</CharactersWithSpaces>
  <SharedDoc>false</SharedDoc>
  <HLinks>
    <vt:vector size="6" baseType="variant">
      <vt:variant>
        <vt:i4>917504</vt:i4>
      </vt:variant>
      <vt:variant>
        <vt:i4>0</vt:i4>
      </vt:variant>
      <vt:variant>
        <vt:i4>0</vt:i4>
      </vt:variant>
      <vt:variant>
        <vt:i4>5</vt:i4>
      </vt:variant>
      <vt:variant>
        <vt:lpwstr>https://www.gov.pl/premier/dzialania-informacyjne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Artur Bożek</cp:lastModifiedBy>
  <cp:revision>3</cp:revision>
  <cp:lastPrinted>2025-04-24T08:21:00Z</cp:lastPrinted>
  <dcterms:created xsi:type="dcterms:W3CDTF">2026-02-23T06:12:00Z</dcterms:created>
  <dcterms:modified xsi:type="dcterms:W3CDTF">2026-02-23T06:16:00Z</dcterms:modified>
</cp:coreProperties>
</file>