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BF" w:rsidRPr="005F71BF" w:rsidRDefault="005F71BF" w:rsidP="005F71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71BF">
        <w:rPr>
          <w:rFonts w:ascii="Arial" w:hAnsi="Arial" w:cs="Arial"/>
          <w:b/>
          <w:sz w:val="20"/>
          <w:szCs w:val="20"/>
        </w:rPr>
        <w:t>KLAUZULA INFORMACYJNA DOTYCZĄCA DANYCH OSOBOWYCH</w:t>
      </w:r>
    </w:p>
    <w:p w:rsidR="005F71BF" w:rsidRPr="005F71BF" w:rsidRDefault="005F71BF" w:rsidP="005F71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71BF">
        <w:rPr>
          <w:rFonts w:ascii="Arial" w:hAnsi="Arial" w:cs="Arial"/>
          <w:b/>
          <w:sz w:val="20"/>
          <w:szCs w:val="20"/>
        </w:rPr>
        <w:t xml:space="preserve">PRZETWARZANYCH W FORMIE PAPIEROWEJ ORAZ W SYSTEMACH INFORMATYCZNYCH </w:t>
      </w:r>
    </w:p>
    <w:p w:rsidR="005F71BF" w:rsidRPr="005F71BF" w:rsidRDefault="005F71BF" w:rsidP="005F71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F71BF">
        <w:rPr>
          <w:rFonts w:ascii="Arial" w:hAnsi="Arial" w:cs="Arial"/>
          <w:b/>
          <w:sz w:val="20"/>
          <w:szCs w:val="20"/>
        </w:rPr>
        <w:t>W RAMACH PROWADZONYCH POSTĘPOWAŃ W SPRAWACH DOTYCZĄCYCH</w:t>
      </w:r>
      <w:r>
        <w:rPr>
          <w:rFonts w:ascii="Arial" w:hAnsi="Arial" w:cs="Arial"/>
          <w:b/>
          <w:sz w:val="20"/>
          <w:szCs w:val="20"/>
        </w:rPr>
        <w:t xml:space="preserve"> KARTY POLAKA</w:t>
      </w:r>
      <w:r w:rsidRPr="005F71BF">
        <w:rPr>
          <w:rFonts w:ascii="Arial" w:hAnsi="Arial" w:cs="Arial"/>
          <w:b/>
          <w:sz w:val="20"/>
          <w:szCs w:val="20"/>
        </w:rPr>
        <w:t xml:space="preserve">, </w:t>
      </w:r>
      <w:r w:rsidRPr="005F71BF">
        <w:rPr>
          <w:rFonts w:ascii="Arial" w:hAnsi="Arial" w:cs="Arial"/>
          <w:b/>
          <w:sz w:val="20"/>
          <w:szCs w:val="20"/>
          <w:u w:val="single"/>
        </w:rPr>
        <w:t>PROWADZONYCH W WYDZIALE WSOIC PUW W RZESZOWIE</w:t>
      </w:r>
      <w:r>
        <w:rPr>
          <w:rFonts w:ascii="Arial" w:hAnsi="Arial" w:cs="Arial"/>
          <w:b/>
          <w:sz w:val="20"/>
          <w:szCs w:val="20"/>
        </w:rPr>
        <w:t>.</w:t>
      </w:r>
    </w:p>
    <w:p w:rsidR="005F71BF" w:rsidRPr="005F71BF" w:rsidRDefault="005F71BF" w:rsidP="005F71BF">
      <w:pPr>
        <w:jc w:val="both"/>
        <w:rPr>
          <w:rFonts w:eastAsia="Calibri"/>
          <w:sz w:val="22"/>
          <w:szCs w:val="22"/>
          <w:lang w:eastAsia="en-US"/>
        </w:rPr>
      </w:pPr>
    </w:p>
    <w:p w:rsidR="005F71BF" w:rsidRPr="005F71BF" w:rsidRDefault="005F71BF" w:rsidP="005F71BF">
      <w:pPr>
        <w:jc w:val="both"/>
        <w:rPr>
          <w:rFonts w:eastAsia="Calibri"/>
          <w:sz w:val="22"/>
          <w:szCs w:val="22"/>
          <w:lang w:eastAsia="en-US"/>
        </w:rPr>
      </w:pPr>
      <w:r w:rsidRPr="005F71BF">
        <w:rPr>
          <w:rFonts w:eastAsia="Calibri"/>
          <w:sz w:val="22"/>
          <w:szCs w:val="22"/>
          <w:lang w:eastAsia="en-US"/>
        </w:rPr>
        <w:t xml:space="preserve">Zgodnie z art. 13 ogólnego rozporządzenia o ochronie danych osobowych z dnia 27 kwietnia 2016 r. (dalej: RODO) informujemy, iż: 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Administratorem Pani/Pana danych osobowych jest Wojewoda Podkarpacki z siedzibą </w:t>
      </w:r>
      <w:r w:rsidRPr="005F71BF">
        <w:rPr>
          <w:sz w:val="22"/>
          <w:szCs w:val="22"/>
        </w:rPr>
        <w:br/>
        <w:t>w Rzeszowie, ul. Grunwaldzka 15, 35-959 Rzeszów.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Pani/Pana dane osobowe przetwarzane będą w celu realizacji ustawowych zadań Wojewody Podkarpackiego w sprawach wniosków o przyznanie Karty Polaka lub przedłużenie jej ważności, decyzji wydanych w tych sprawach, przyznanych i unieważnionych Kart Polaka oraz Kart Polaka, które utraciły ważność z mocy prawa.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Pani/Pana dane osobowe będą przetwarzane przez okres niezbędny do realizacji celu przetwarzania wskazanego w pkt 2, w tym przechowywane do momentu wygaśnięcia obowiązku archiwizacji danych wynikającego z przepisów prawa, tj. wieczyście. 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Odbiorcami Pani/Pana danych osobowych będą wyłącznie podmioty uprawnione do uzyskania danych osobowych na podstawie przepisów prawa lub zawartych umów, tj. m.in.: </w:t>
      </w:r>
      <w:r w:rsidRPr="005F71BF">
        <w:rPr>
          <w:sz w:val="22"/>
          <w:szCs w:val="22"/>
          <w:shd w:val="clear" w:color="auto" w:fill="FFFFFF"/>
        </w:rPr>
        <w:t xml:space="preserve">Szef Agencji Bezpieczeństwa Wewnętrznego, </w:t>
      </w:r>
      <w:r w:rsidRPr="005F71BF">
        <w:rPr>
          <w:bCs/>
          <w:sz w:val="22"/>
          <w:szCs w:val="22"/>
          <w:shd w:val="clear" w:color="auto" w:fill="FFFFFF"/>
        </w:rPr>
        <w:t>Rada do Spraw Polaków poza Granicami Kraju,</w:t>
      </w:r>
      <w:r w:rsidRPr="005F71BF">
        <w:rPr>
          <w:b/>
          <w:bCs/>
          <w:sz w:val="22"/>
          <w:szCs w:val="22"/>
          <w:shd w:val="clear" w:color="auto" w:fill="FFFFFF"/>
        </w:rPr>
        <w:t> </w:t>
      </w:r>
      <w:r w:rsidRPr="005F71BF">
        <w:rPr>
          <w:sz w:val="22"/>
          <w:szCs w:val="22"/>
          <w:shd w:val="clear" w:color="auto" w:fill="FFFFFF"/>
        </w:rPr>
        <w:t xml:space="preserve">minister właściwy do spraw wewnętrznych, minister spraw zagranicznych, Szef Agencji Wywiadu, konsulowie oraz organy Policji i Straży Granicznej, organy administracji publicznej, sądy, prokuratury, Służba Kontrwywiadu Wojskowego, Agencja Bezpieczeństwa Wewnętrznego, organy Krajowej Administracji Skarbowej, 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Podanie danych osobowych jest obowiązkowe i umożliwi realizację ustawowych zadań Wojewody oraz załatwienie inicjowanych przez Panią/Pana spraw. W przypadku ich niepodania nie będzie możliwe załatwienie Pani/Pana spraw.</w:t>
      </w:r>
    </w:p>
    <w:p w:rsidR="005F71BF" w:rsidRPr="005F71BF" w:rsidRDefault="005F71BF" w:rsidP="005F71B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Przysługuje Pani/Panu prawo do: </w:t>
      </w:r>
    </w:p>
    <w:p w:rsidR="005F71BF" w:rsidRPr="005F71BF" w:rsidRDefault="005F71BF" w:rsidP="005F71BF">
      <w:pPr>
        <w:numPr>
          <w:ilvl w:val="0"/>
          <w:numId w:val="2"/>
        </w:numPr>
        <w:spacing w:after="120"/>
        <w:ind w:hanging="294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żądania dostępu do danych osobowych na podstawie art. 15 RODO, </w:t>
      </w:r>
    </w:p>
    <w:p w:rsidR="005F71BF" w:rsidRPr="005F71BF" w:rsidRDefault="005F71BF" w:rsidP="005F71BF">
      <w:pPr>
        <w:numPr>
          <w:ilvl w:val="0"/>
          <w:numId w:val="2"/>
        </w:numPr>
        <w:spacing w:after="120"/>
        <w:ind w:hanging="294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sprostowania swoich danych na podstawie art. 16 RODO, </w:t>
      </w:r>
    </w:p>
    <w:p w:rsidR="005F71BF" w:rsidRPr="005F71BF" w:rsidRDefault="005F71BF" w:rsidP="005F71BF">
      <w:pPr>
        <w:numPr>
          <w:ilvl w:val="0"/>
          <w:numId w:val="2"/>
        </w:numPr>
        <w:spacing w:after="120"/>
        <w:ind w:hanging="294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>ograniczenia przetwarzania danych na podstawie art. 18 RODO oraz ich usunięcia po ustaniu okresu przechowywania, w myśl obowiązujących przepisów.</w:t>
      </w:r>
    </w:p>
    <w:p w:rsidR="005F71BF" w:rsidRPr="005F71BF" w:rsidRDefault="005F71BF" w:rsidP="005F71BF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zgody).</w:t>
      </w:r>
    </w:p>
    <w:p w:rsidR="005F71BF" w:rsidRPr="005F71BF" w:rsidRDefault="005F71BF" w:rsidP="005F71BF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przetwarzanie.</w:t>
      </w:r>
    </w:p>
    <w:p w:rsidR="005F71BF" w:rsidRPr="005F71BF" w:rsidRDefault="005F71BF" w:rsidP="005F71BF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Przysługuje Pani/Panu prawo do przenoszenia swoich danych, jednak pozytywne rozpatrzenie Pani/Pana prawa do przeniesienia Pa</w:t>
      </w:r>
      <w:r w:rsidR="0071050B">
        <w:rPr>
          <w:sz w:val="22"/>
          <w:szCs w:val="22"/>
        </w:rPr>
        <w:t xml:space="preserve">ni/Pana danych musi być zgodne </w:t>
      </w:r>
      <w:r w:rsidRPr="005F71BF">
        <w:rPr>
          <w:sz w:val="22"/>
          <w:szCs w:val="22"/>
        </w:rPr>
        <w:t>z przepisami prawa, na podstawie których odbywa się przetwarzanie.</w:t>
      </w:r>
    </w:p>
    <w:p w:rsidR="005F71BF" w:rsidRPr="005F71BF" w:rsidRDefault="005F71BF" w:rsidP="005F71BF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>Pani/Pana dane nie będą poddane zauto</w:t>
      </w:r>
      <w:r w:rsidR="0071050B">
        <w:rPr>
          <w:sz w:val="22"/>
          <w:szCs w:val="22"/>
        </w:rPr>
        <w:t xml:space="preserve">matyzowanym procesom związanym </w:t>
      </w:r>
      <w:r w:rsidRPr="005F71BF">
        <w:rPr>
          <w:sz w:val="22"/>
          <w:szCs w:val="22"/>
        </w:rPr>
        <w:t>z podejmowaniem decyzji, w tym profilowaniu.</w:t>
      </w:r>
    </w:p>
    <w:p w:rsidR="005F71BF" w:rsidRPr="005F71BF" w:rsidRDefault="005F71BF" w:rsidP="005F71BF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5F71BF">
        <w:rPr>
          <w:sz w:val="22"/>
          <w:szCs w:val="22"/>
        </w:rPr>
        <w:t xml:space="preserve">Pani/Pana dane nie będą przekazane odbiorcom w państwach znajdujących się poza Unią Europejską i Europejskim Obszarem Gospodarczym lub do organizacji międzynarodowej bez podstawy prawnej. </w:t>
      </w:r>
    </w:p>
    <w:p w:rsidR="00C523EE" w:rsidRDefault="00C523EE" w:rsidP="00C523EE">
      <w:pPr>
        <w:spacing w:after="120"/>
        <w:contextualSpacing/>
        <w:jc w:val="both"/>
        <w:rPr>
          <w:sz w:val="22"/>
          <w:szCs w:val="22"/>
        </w:rPr>
      </w:pPr>
    </w:p>
    <w:p w:rsidR="00C523EE" w:rsidRPr="00C523EE" w:rsidRDefault="00C523EE" w:rsidP="00C523EE">
      <w:pPr>
        <w:spacing w:after="12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523EE">
        <w:rPr>
          <w:rFonts w:eastAsiaTheme="minorHAnsi"/>
          <w:sz w:val="22"/>
          <w:szCs w:val="22"/>
          <w:lang w:eastAsia="en-US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C523EE" w:rsidRPr="00C523EE" w:rsidRDefault="00C523EE" w:rsidP="00C523EE">
      <w:pPr>
        <w:numPr>
          <w:ilvl w:val="0"/>
          <w:numId w:val="3"/>
        </w:numPr>
        <w:spacing w:after="12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523EE">
        <w:rPr>
          <w:rFonts w:eastAsiaTheme="minorHAnsi"/>
          <w:sz w:val="22"/>
          <w:szCs w:val="22"/>
          <w:lang w:eastAsia="en-US"/>
        </w:rPr>
        <w:t>listownie na adres Podkarpackiego Urzędu Wojewódzkiego w Rzeszowie</w:t>
      </w:r>
    </w:p>
    <w:p w:rsidR="00C523EE" w:rsidRPr="00C523EE" w:rsidRDefault="00C523EE" w:rsidP="00C523EE">
      <w:pPr>
        <w:numPr>
          <w:ilvl w:val="0"/>
          <w:numId w:val="3"/>
        </w:numPr>
        <w:spacing w:after="12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523EE">
        <w:rPr>
          <w:rFonts w:eastAsiaTheme="minorHAnsi"/>
          <w:sz w:val="22"/>
          <w:szCs w:val="22"/>
          <w:lang w:eastAsia="en-US"/>
        </w:rPr>
        <w:t>za pośrednictwem elektronicznej skrzynki podawczej: /</w:t>
      </w:r>
      <w:proofErr w:type="spellStart"/>
      <w:r w:rsidRPr="00C523EE">
        <w:rPr>
          <w:rFonts w:eastAsiaTheme="minorHAnsi"/>
          <w:sz w:val="22"/>
          <w:szCs w:val="22"/>
          <w:lang w:eastAsia="en-US"/>
        </w:rPr>
        <w:t>PUWRzeszow</w:t>
      </w:r>
      <w:proofErr w:type="spellEnd"/>
      <w:r w:rsidRPr="00C523E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C523EE">
        <w:rPr>
          <w:rFonts w:eastAsiaTheme="minorHAnsi"/>
          <w:sz w:val="22"/>
          <w:szCs w:val="22"/>
          <w:lang w:eastAsia="en-US"/>
        </w:rPr>
        <w:t>SkrytkaESP</w:t>
      </w:r>
      <w:proofErr w:type="spellEnd"/>
      <w:r w:rsidRPr="00C523EE">
        <w:rPr>
          <w:rFonts w:eastAsiaTheme="minorHAnsi"/>
          <w:sz w:val="22"/>
          <w:szCs w:val="22"/>
          <w:lang w:eastAsia="en-US"/>
        </w:rPr>
        <w:t xml:space="preserve"> lub /</w:t>
      </w:r>
      <w:proofErr w:type="spellStart"/>
      <w:r w:rsidRPr="00C523EE">
        <w:rPr>
          <w:rFonts w:eastAsiaTheme="minorHAnsi"/>
          <w:sz w:val="22"/>
          <w:szCs w:val="22"/>
          <w:lang w:eastAsia="en-US"/>
        </w:rPr>
        <w:t>PUWRzeszow</w:t>
      </w:r>
      <w:proofErr w:type="spellEnd"/>
      <w:r w:rsidRPr="00C523EE">
        <w:rPr>
          <w:rFonts w:eastAsiaTheme="minorHAnsi"/>
          <w:sz w:val="22"/>
          <w:szCs w:val="22"/>
          <w:lang w:eastAsia="en-US"/>
        </w:rPr>
        <w:t>/skrytka</w:t>
      </w:r>
    </w:p>
    <w:p w:rsidR="00C523EE" w:rsidRPr="00C523EE" w:rsidRDefault="00C523EE" w:rsidP="00C523EE">
      <w:pPr>
        <w:numPr>
          <w:ilvl w:val="0"/>
          <w:numId w:val="3"/>
        </w:numPr>
        <w:spacing w:after="12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523EE">
        <w:rPr>
          <w:rFonts w:eastAsiaTheme="minorHAnsi"/>
          <w:sz w:val="22"/>
          <w:szCs w:val="22"/>
          <w:lang w:eastAsia="en-US"/>
        </w:rPr>
        <w:t xml:space="preserve">e-mailowo </w:t>
      </w:r>
      <w:hyperlink r:id="rId5" w:history="1">
        <w:r w:rsidRPr="00C523EE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rodo@rzeszow.uw.gov.pl</w:t>
        </w:r>
      </w:hyperlink>
      <w:r w:rsidRPr="00C523EE">
        <w:rPr>
          <w:rFonts w:eastAsiaTheme="minorHAnsi"/>
          <w:sz w:val="22"/>
          <w:szCs w:val="22"/>
          <w:lang w:eastAsia="en-US"/>
        </w:rPr>
        <w:t>,</w:t>
      </w:r>
    </w:p>
    <w:p w:rsidR="00C523EE" w:rsidRPr="00C523EE" w:rsidRDefault="00C523EE" w:rsidP="00C523EE">
      <w:pPr>
        <w:numPr>
          <w:ilvl w:val="0"/>
          <w:numId w:val="3"/>
        </w:numPr>
        <w:spacing w:after="120" w:line="259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523EE">
        <w:rPr>
          <w:rFonts w:eastAsiaTheme="minorHAnsi"/>
          <w:sz w:val="22"/>
          <w:szCs w:val="22"/>
          <w:lang w:eastAsia="en-US"/>
        </w:rPr>
        <w:t>osobiście w siedzibie PUW w Rzeszowie przy ul. Grunwaldzkiej 15.</w:t>
      </w:r>
    </w:p>
    <w:p w:rsidR="00C523EE" w:rsidRPr="00C523EE" w:rsidRDefault="00C523EE" w:rsidP="00C523EE">
      <w:pPr>
        <w:spacing w:after="120"/>
        <w:contextualSpacing/>
        <w:jc w:val="both"/>
        <w:rPr>
          <w:sz w:val="22"/>
          <w:szCs w:val="22"/>
        </w:rPr>
      </w:pPr>
    </w:p>
    <w:p w:rsidR="005F71BF" w:rsidRPr="00C523EE" w:rsidRDefault="00C523EE" w:rsidP="00C523EE">
      <w:pPr>
        <w:spacing w:after="120"/>
        <w:contextualSpacing/>
        <w:jc w:val="both"/>
        <w:rPr>
          <w:sz w:val="22"/>
          <w:szCs w:val="22"/>
        </w:rPr>
      </w:pPr>
      <w:r w:rsidRPr="00C523EE">
        <w:rPr>
          <w:sz w:val="22"/>
          <w:szCs w:val="22"/>
        </w:rPr>
        <w:t xml:space="preserve">Jeśli uzna Pani/Pan, że dane osobowe nie są przetwarzane w sposób prawidłowy, przysługuje Pani/Panu prawo wniesienia skargi do organu nadzorczego – Prezesa Urzędu Ochrony Danych Osobowych, </w:t>
      </w:r>
      <w:r>
        <w:rPr>
          <w:sz w:val="22"/>
          <w:szCs w:val="22"/>
        </w:rPr>
        <w:br/>
      </w:r>
      <w:r w:rsidRPr="00C523EE">
        <w:rPr>
          <w:sz w:val="22"/>
          <w:szCs w:val="22"/>
        </w:rPr>
        <w:t xml:space="preserve">ul. Stawki 2, 00-193 Warszawa. </w:t>
      </w:r>
      <w:bookmarkStart w:id="0" w:name="_GoBack"/>
      <w:bookmarkEnd w:id="0"/>
    </w:p>
    <w:sectPr w:rsidR="005F71BF" w:rsidRPr="00C523EE" w:rsidSect="005F71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7C51"/>
    <w:multiLevelType w:val="hybridMultilevel"/>
    <w:tmpl w:val="7346C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7F33"/>
    <w:multiLevelType w:val="hybridMultilevel"/>
    <w:tmpl w:val="1A6E572A"/>
    <w:lvl w:ilvl="0" w:tplc="6112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0D"/>
    <w:rsid w:val="00406E0D"/>
    <w:rsid w:val="004276AA"/>
    <w:rsid w:val="005F71BF"/>
    <w:rsid w:val="0071050B"/>
    <w:rsid w:val="00B2333F"/>
    <w:rsid w:val="00C523EE"/>
    <w:rsid w:val="00F2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15D7"/>
  <w15:chartTrackingRefBased/>
  <w15:docId w15:val="{3F714110-297D-44FC-8C93-7B0CE9E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71BF"/>
    <w:rPr>
      <w:color w:val="CC0000"/>
      <w:u w:val="single"/>
    </w:rPr>
  </w:style>
  <w:style w:type="paragraph" w:styleId="Akapitzlist">
    <w:name w:val="List Paragraph"/>
    <w:basedOn w:val="Normalny"/>
    <w:uiPriority w:val="34"/>
    <w:qFormat/>
    <w:rsid w:val="00C5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6</cp:revision>
  <dcterms:created xsi:type="dcterms:W3CDTF">2022-07-29T10:39:00Z</dcterms:created>
  <dcterms:modified xsi:type="dcterms:W3CDTF">2023-01-09T06:35:00Z</dcterms:modified>
</cp:coreProperties>
</file>