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6B" w:rsidRDefault="004A4222" w:rsidP="00410C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Zgodnie</w:t>
      </w:r>
      <w:r w:rsidR="00410C56">
        <w:rPr>
          <w:rFonts w:ascii="Times New Roman" w:hAnsi="Times New Roman" w:cs="Times New Roman"/>
          <w:sz w:val="24"/>
          <w:szCs w:val="24"/>
        </w:rPr>
        <w:t xml:space="preserve"> </w:t>
      </w:r>
      <w:r w:rsidR="00880905">
        <w:rPr>
          <w:rFonts w:ascii="Times New Roman" w:hAnsi="Times New Roman" w:cs="Times New Roman"/>
          <w:sz w:val="24"/>
          <w:szCs w:val="24"/>
        </w:rPr>
        <w:t>z art. 16e</w:t>
      </w:r>
      <w:r w:rsidR="00D81CB4">
        <w:rPr>
          <w:rFonts w:ascii="Times New Roman" w:hAnsi="Times New Roman" w:cs="Times New Roman"/>
          <w:sz w:val="24"/>
          <w:szCs w:val="24"/>
        </w:rPr>
        <w:t xml:space="preserve"> ust. 3</w:t>
      </w:r>
      <w:r w:rsidR="00880905">
        <w:rPr>
          <w:rFonts w:ascii="Times New Roman" w:hAnsi="Times New Roman" w:cs="Times New Roman"/>
          <w:sz w:val="24"/>
          <w:szCs w:val="24"/>
        </w:rPr>
        <w:t xml:space="preserve"> </w:t>
      </w:r>
      <w:r w:rsidR="0088090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5 grudnia 1996 r. o zawodach lekarza i lekarza dentysty (Dz. 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80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8090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 i 1733</w:t>
      </w:r>
      <w:r w:rsidR="0088090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1636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D3B6E" w:rsidRPr="00B2255A" w:rsidRDefault="00D77998" w:rsidP="00410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2255A">
        <w:rPr>
          <w:rFonts w:ascii="Times New Roman" w:hAnsi="Times New Roman" w:cs="Times New Roman"/>
          <w:sz w:val="24"/>
          <w:szCs w:val="24"/>
        </w:rPr>
        <w:t xml:space="preserve">Przed rozpoczęciem postępowania kwalifikacyjnego dyrektor CMKP, w terminie do dnia </w:t>
      </w:r>
      <w:r w:rsidR="0018292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B2255A">
        <w:rPr>
          <w:rFonts w:ascii="Times New Roman" w:hAnsi="Times New Roman" w:cs="Times New Roman"/>
          <w:sz w:val="24"/>
          <w:szCs w:val="24"/>
        </w:rPr>
        <w:t xml:space="preserve">28 stycznia i do dnia 28 sierpnia każdego roku, ogłasza, na swojej stronie internetowej oraz za pomocą SMK, liczbę miejsc </w:t>
      </w:r>
      <w:proofErr w:type="spellStart"/>
      <w:r w:rsidR="00B2255A">
        <w:rPr>
          <w:rFonts w:ascii="Times New Roman" w:hAnsi="Times New Roman" w:cs="Times New Roman"/>
          <w:sz w:val="24"/>
          <w:szCs w:val="24"/>
        </w:rPr>
        <w:t>rezydenckich</w:t>
      </w:r>
      <w:proofErr w:type="spellEnd"/>
      <w:r w:rsidR="00B2255A">
        <w:rPr>
          <w:rFonts w:ascii="Times New Roman" w:hAnsi="Times New Roman" w:cs="Times New Roman"/>
          <w:sz w:val="24"/>
          <w:szCs w:val="24"/>
        </w:rPr>
        <w:t xml:space="preserve">, w tym liczbę dodatkowo wydzielonych miejsc, oraz pozostałych wolnych miejsc </w:t>
      </w:r>
      <w:proofErr w:type="spellStart"/>
      <w:r w:rsidR="00B2255A">
        <w:rPr>
          <w:rFonts w:ascii="Times New Roman" w:hAnsi="Times New Roman" w:cs="Times New Roman"/>
          <w:sz w:val="24"/>
          <w:szCs w:val="24"/>
        </w:rPr>
        <w:t>pozarezydenckich</w:t>
      </w:r>
      <w:proofErr w:type="spellEnd"/>
      <w:r w:rsidR="00B2255A">
        <w:rPr>
          <w:rFonts w:ascii="Times New Roman" w:hAnsi="Times New Roman" w:cs="Times New Roman"/>
          <w:sz w:val="24"/>
          <w:szCs w:val="24"/>
        </w:rPr>
        <w:t xml:space="preserve"> dostępnych w danym postępowaniu kwalifikacyjnym z podziałem na poszczególne dziedziny i województwa oraz listę jednostek prowadzących szko</w:t>
      </w:r>
      <w:r w:rsidR="004025F4">
        <w:rPr>
          <w:rFonts w:ascii="Times New Roman" w:hAnsi="Times New Roman" w:cs="Times New Roman"/>
          <w:sz w:val="24"/>
          <w:szCs w:val="24"/>
        </w:rPr>
        <w:t>lenie specjalizacyjne, w których znajdują się wolne miejsca szkoleniowe objęte danym postępowaniem kwalifikacyjnym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025F4">
        <w:rPr>
          <w:rFonts w:ascii="Times New Roman" w:hAnsi="Times New Roman" w:cs="Times New Roman"/>
          <w:sz w:val="24"/>
          <w:szCs w:val="24"/>
        </w:rPr>
        <w:t>.</w:t>
      </w:r>
    </w:p>
    <w:sectPr w:rsidR="009D3B6E" w:rsidRPr="00B22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3F"/>
    <w:rsid w:val="00182928"/>
    <w:rsid w:val="004025F4"/>
    <w:rsid w:val="00410C56"/>
    <w:rsid w:val="004A4222"/>
    <w:rsid w:val="00880905"/>
    <w:rsid w:val="009D3B6E"/>
    <w:rsid w:val="00A1636B"/>
    <w:rsid w:val="00B2255A"/>
    <w:rsid w:val="00BF3F3F"/>
    <w:rsid w:val="00D77998"/>
    <w:rsid w:val="00D8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Myślińska</dc:creator>
  <cp:keywords/>
  <dc:description/>
  <cp:lastModifiedBy>Dagmara Myślińska</cp:lastModifiedBy>
  <cp:revision>9</cp:revision>
  <dcterms:created xsi:type="dcterms:W3CDTF">2022-09-29T09:56:00Z</dcterms:created>
  <dcterms:modified xsi:type="dcterms:W3CDTF">2022-09-29T10:10:00Z</dcterms:modified>
</cp:coreProperties>
</file>