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4E" w:rsidRDefault="00B93F9D" w:rsidP="0045553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dniu 26.11.2021 r. Minister Rodziny</w:t>
      </w:r>
      <w:r w:rsidR="00A5054E">
        <w:rPr>
          <w:rFonts w:ascii="Times New Roman" w:hAnsi="Times New Roman" w:cs="Times New Roman"/>
          <w:sz w:val="24"/>
          <w:szCs w:val="24"/>
        </w:rPr>
        <w:t xml:space="preserve"> i Polityki Społecznej zatwierdził listę wniosków w</w:t>
      </w:r>
      <w:r w:rsidR="0046099F">
        <w:rPr>
          <w:rFonts w:ascii="Times New Roman" w:hAnsi="Times New Roman" w:cs="Times New Roman"/>
          <w:sz w:val="24"/>
          <w:szCs w:val="24"/>
        </w:rPr>
        <w:t> </w:t>
      </w:r>
      <w:r w:rsidR="00A5054E">
        <w:rPr>
          <w:rFonts w:ascii="Times New Roman" w:hAnsi="Times New Roman" w:cs="Times New Roman"/>
          <w:sz w:val="24"/>
          <w:szCs w:val="24"/>
        </w:rPr>
        <w:t>ramach realizacji Programu „Centra opiekuńczo-mieszkalne”</w:t>
      </w:r>
      <w:r>
        <w:rPr>
          <w:rFonts w:ascii="Times New Roman" w:hAnsi="Times New Roman" w:cs="Times New Roman"/>
          <w:sz w:val="24"/>
          <w:szCs w:val="24"/>
        </w:rPr>
        <w:t xml:space="preserve"> ogłoszonego  w 2019 r.</w:t>
      </w:r>
      <w:r w:rsidR="00A5054E">
        <w:rPr>
          <w:rFonts w:ascii="Times New Roman" w:hAnsi="Times New Roman" w:cs="Times New Roman"/>
          <w:sz w:val="24"/>
          <w:szCs w:val="24"/>
        </w:rPr>
        <w:t xml:space="preserve"> wraz </w:t>
      </w:r>
      <w:r w:rsidR="00A5054E">
        <w:rPr>
          <w:rFonts w:ascii="Times New Roman" w:hAnsi="Times New Roman" w:cs="Times New Roman"/>
          <w:sz w:val="24"/>
          <w:szCs w:val="24"/>
        </w:rPr>
        <w:br/>
        <w:t xml:space="preserve">z rekomendowaną wysokością kwot przyznanych środków z Funduszu Solidarnościowego, akceptując </w:t>
      </w:r>
      <w:r w:rsidR="0046099F">
        <w:rPr>
          <w:rFonts w:ascii="Times New Roman" w:hAnsi="Times New Roman" w:cs="Times New Roman"/>
          <w:sz w:val="24"/>
          <w:szCs w:val="24"/>
        </w:rPr>
        <w:t>tym samym 1</w:t>
      </w:r>
      <w:r>
        <w:rPr>
          <w:rFonts w:ascii="Times New Roman" w:hAnsi="Times New Roman" w:cs="Times New Roman"/>
          <w:sz w:val="24"/>
          <w:szCs w:val="24"/>
        </w:rPr>
        <w:t xml:space="preserve"> wniosek rekomendowany</w:t>
      </w:r>
      <w:r w:rsidR="00A5054E">
        <w:rPr>
          <w:rFonts w:ascii="Times New Roman" w:hAnsi="Times New Roman" w:cs="Times New Roman"/>
          <w:sz w:val="24"/>
          <w:szCs w:val="24"/>
        </w:rPr>
        <w:t xml:space="preserve"> przez Wojewodę Podkarpackiego:</w:t>
      </w:r>
    </w:p>
    <w:p w:rsidR="00A5054E" w:rsidRDefault="00A5054E" w:rsidP="00A505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36A">
        <w:rPr>
          <w:rFonts w:ascii="Times New Roman" w:hAnsi="Times New Roman" w:cs="Times New Roman"/>
          <w:sz w:val="24"/>
          <w:szCs w:val="24"/>
        </w:rPr>
        <w:t xml:space="preserve">wniosek </w:t>
      </w:r>
      <w:r w:rsidR="0046099F">
        <w:rPr>
          <w:rFonts w:ascii="Times New Roman" w:hAnsi="Times New Roman" w:cs="Times New Roman"/>
          <w:b/>
          <w:sz w:val="24"/>
          <w:szCs w:val="24"/>
        </w:rPr>
        <w:t>Gminy Czarna</w:t>
      </w:r>
      <w:r w:rsidR="004C036A" w:rsidRPr="004C036A">
        <w:rPr>
          <w:rFonts w:ascii="Times New Roman" w:hAnsi="Times New Roman" w:cs="Times New Roman"/>
          <w:sz w:val="24"/>
          <w:szCs w:val="24"/>
        </w:rPr>
        <w:t xml:space="preserve"> </w:t>
      </w:r>
      <w:r w:rsidRPr="004C036A">
        <w:rPr>
          <w:rFonts w:ascii="Times New Roman" w:hAnsi="Times New Roman" w:cs="Times New Roman"/>
          <w:sz w:val="24"/>
          <w:szCs w:val="24"/>
        </w:rPr>
        <w:t xml:space="preserve">na </w:t>
      </w:r>
      <w:r w:rsidR="0046099F">
        <w:rPr>
          <w:rFonts w:ascii="Times New Roman" w:hAnsi="Times New Roman" w:cs="Times New Roman"/>
          <w:sz w:val="24"/>
          <w:szCs w:val="24"/>
        </w:rPr>
        <w:t xml:space="preserve">Funkcjonowanie Centrum </w:t>
      </w:r>
      <w:r w:rsidR="004C036A" w:rsidRPr="004C036A">
        <w:rPr>
          <w:rFonts w:ascii="Times New Roman" w:hAnsi="Times New Roman" w:cs="Times New Roman"/>
          <w:sz w:val="24"/>
          <w:szCs w:val="24"/>
        </w:rPr>
        <w:t>(MODUŁ I</w:t>
      </w:r>
      <w:r w:rsidR="0046099F">
        <w:rPr>
          <w:rFonts w:ascii="Times New Roman" w:hAnsi="Times New Roman" w:cs="Times New Roman"/>
          <w:sz w:val="24"/>
          <w:szCs w:val="24"/>
        </w:rPr>
        <w:t>I</w:t>
      </w:r>
      <w:r w:rsidR="004C036A" w:rsidRPr="004C036A">
        <w:rPr>
          <w:rFonts w:ascii="Times New Roman" w:hAnsi="Times New Roman" w:cs="Times New Roman"/>
          <w:sz w:val="24"/>
          <w:szCs w:val="24"/>
        </w:rPr>
        <w:t xml:space="preserve">) na kwotę </w:t>
      </w:r>
      <w:r w:rsidR="0046099F">
        <w:rPr>
          <w:rFonts w:ascii="Times New Roman" w:hAnsi="Times New Roman" w:cs="Times New Roman"/>
          <w:b/>
          <w:sz w:val="24"/>
          <w:szCs w:val="24"/>
        </w:rPr>
        <w:t>264 222,00 zł.</w:t>
      </w:r>
    </w:p>
    <w:p w:rsidR="004F7588" w:rsidRDefault="004F7588" w:rsidP="004F75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88" w:rsidRDefault="004F7588" w:rsidP="004F7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88" w:rsidRDefault="004F7588" w:rsidP="004F7588">
      <w:pPr>
        <w:ind w:left="5196" w:firstLine="468"/>
        <w:rPr>
          <w:sz w:val="24"/>
        </w:rPr>
      </w:pPr>
    </w:p>
    <w:p w:rsidR="004F7588" w:rsidRPr="004F7588" w:rsidRDefault="004F7588" w:rsidP="004F7588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7588" w:rsidRPr="004F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6AC9"/>
    <w:multiLevelType w:val="hybridMultilevel"/>
    <w:tmpl w:val="EFB8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43B71"/>
    <w:multiLevelType w:val="hybridMultilevel"/>
    <w:tmpl w:val="72ACA15E"/>
    <w:lvl w:ilvl="0" w:tplc="017E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58"/>
    <w:rsid w:val="0045553D"/>
    <w:rsid w:val="0046099F"/>
    <w:rsid w:val="004C036A"/>
    <w:rsid w:val="004F7588"/>
    <w:rsid w:val="008A7086"/>
    <w:rsid w:val="009D1250"/>
    <w:rsid w:val="00A5054E"/>
    <w:rsid w:val="00B93F9D"/>
    <w:rsid w:val="00BC5094"/>
    <w:rsid w:val="00D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A779-9246-41F8-9493-D42A0B6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9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758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58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Szeremeta</dc:creator>
  <cp:lastModifiedBy>Aneta Zakrzewska</cp:lastModifiedBy>
  <cp:revision>2</cp:revision>
  <cp:lastPrinted>2021-12-02T11:24:00Z</cp:lastPrinted>
  <dcterms:created xsi:type="dcterms:W3CDTF">2021-12-02T12:22:00Z</dcterms:created>
  <dcterms:modified xsi:type="dcterms:W3CDTF">2021-12-02T12:22:00Z</dcterms:modified>
</cp:coreProperties>
</file>