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DD" w:rsidRPr="00831ADD" w:rsidRDefault="002A4EB6" w:rsidP="00D97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NABORU WOJEWÓDZKIEGO 2019</w:t>
      </w:r>
    </w:p>
    <w:p w:rsidR="00831ADD" w:rsidRDefault="00831ADD" w:rsidP="00D97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ADD" w:rsidRPr="00831ADD" w:rsidRDefault="00831ADD" w:rsidP="00D97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2A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lutego br. </w:t>
      </w:r>
      <w:r w:rsidRPr="00831ADD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posiedzenie Wojewódzkiego Zespołu ds. programu ograniczania przestępczości i aspołecznych zachowań Razem bezpieczniej im. Władysława Stasiaka na lata 2018 – 2020.</w:t>
      </w:r>
    </w:p>
    <w:p w:rsidR="00831ADD" w:rsidRPr="00831ADD" w:rsidRDefault="00831ADD" w:rsidP="00D97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D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Tematyką posiedzenia było wybranie projektów nadesłanych z terenu województwa, celem przekazania ich do dalszej weryfikacji w Ministerstwie Spraw Wewnętrznych i Administracji.</w:t>
      </w:r>
    </w:p>
    <w:p w:rsidR="00831ADD" w:rsidRDefault="00D975AA" w:rsidP="00D975AA">
      <w:pPr>
        <w:tabs>
          <w:tab w:val="left" w:pos="536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31ADD" w:rsidRPr="00831ADD" w:rsidRDefault="00831ADD" w:rsidP="00D975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Decyzją Zespołu zakwalifikowano następujące projekty:</w:t>
      </w:r>
    </w:p>
    <w:p w:rsidR="00831ADD" w:rsidRDefault="00831ADD" w:rsidP="00D975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A16D5" w:rsidRPr="00B04574" w:rsidRDefault="005A16D5" w:rsidP="005A16D5">
      <w:pPr>
        <w:suppressAutoHyphens/>
        <w:spacing w:after="0" w:line="33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cel</w:t>
      </w: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szczegółow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</w:t>
      </w: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nr 1: </w:t>
      </w:r>
      <w:r w:rsidRPr="00B045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Bezpieczeństwo w miejscach publicznych ze szczególnym uwzględnieniem tworzenia lokalnych systemów bezpieczeństwa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16D5" w:rsidRPr="00B04574" w:rsidRDefault="005A16D5" w:rsidP="005A16D5">
      <w:pPr>
        <w:numPr>
          <w:ilvl w:val="0"/>
          <w:numId w:val="4"/>
        </w:numPr>
        <w:suppressAutoHyphens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ramach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elu szczegółowego głównego nr 1:</w:t>
      </w:r>
    </w:p>
    <w:p w:rsidR="005A16D5" w:rsidRPr="00B04574" w:rsidRDefault="005A16D5" w:rsidP="005A16D5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Bezpieczne Krosno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Gmina Miasto Krosno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A16D5" w:rsidRPr="00B04574" w:rsidRDefault="005A16D5" w:rsidP="005A16D5">
      <w:pPr>
        <w:pStyle w:val="Akapitzlist"/>
        <w:numPr>
          <w:ilvl w:val="0"/>
          <w:numId w:val="3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Wykonanie monitoringu miejskiego w Lesku w celu poprawy bezpieczeństwa mieszkańców i turystów – 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Lesko.</w:t>
      </w:r>
    </w:p>
    <w:p w:rsidR="005A16D5" w:rsidRPr="00B04574" w:rsidRDefault="005A16D5" w:rsidP="005A16D5">
      <w:pPr>
        <w:numPr>
          <w:ilvl w:val="0"/>
          <w:numId w:val="4"/>
        </w:numPr>
        <w:suppressAutoHyphens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celu priorytetowego 1a – </w:t>
      </w:r>
      <w:r w:rsidRPr="00B0457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dowa miasteczek ruchu drogowego:</w:t>
      </w:r>
    </w:p>
    <w:p w:rsidR="005A16D5" w:rsidRPr="00B04574" w:rsidRDefault="005A16D5" w:rsidP="005A16D5">
      <w:pPr>
        <w:pStyle w:val="Akapitzlist"/>
        <w:numPr>
          <w:ilvl w:val="0"/>
          <w:numId w:val="5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Zwiększenie bezpieczeństwa w gm. Czarna poprzez utworzenie miasteczka ruchu drogowego w Krzemienicy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Gmina Czarna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pow. łańcucki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16D5" w:rsidRPr="00B04574" w:rsidRDefault="005A16D5" w:rsidP="005A16D5">
      <w:pPr>
        <w:numPr>
          <w:ilvl w:val="0"/>
          <w:numId w:val="4"/>
        </w:numPr>
        <w:suppressAutoHyphens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Mikroprojekt:</w:t>
      </w:r>
    </w:p>
    <w:p w:rsidR="005A16D5" w:rsidRPr="00B04574" w:rsidRDefault="005A16D5" w:rsidP="005A16D5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„4 minuty które decydują o życiu” czyli poprawa bezpieczeństwa w miejscach publicznych gminy Głogów Małopolski poprzez zakup 4 defibrylatorów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Gmina Głogów Małopolski.</w:t>
      </w:r>
    </w:p>
    <w:p w:rsidR="005A16D5" w:rsidRPr="00B04574" w:rsidRDefault="005A16D5" w:rsidP="005A16D5">
      <w:pPr>
        <w:pStyle w:val="Akapitzlist"/>
        <w:spacing w:after="0" w:line="33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6D5" w:rsidRPr="00B04574" w:rsidRDefault="005A16D5" w:rsidP="005A16D5">
      <w:pPr>
        <w:suppressAutoHyphens/>
        <w:spacing w:after="0" w:line="33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cel</w:t>
      </w: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szczegółow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y </w:t>
      </w: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nr 2: </w:t>
      </w:r>
      <w:r w:rsidRPr="00B045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Bezpieczne przejścia dla pieszych</w:t>
      </w:r>
    </w:p>
    <w:p w:rsidR="005A16D5" w:rsidRPr="00B04574" w:rsidRDefault="005A16D5" w:rsidP="005A16D5">
      <w:pPr>
        <w:numPr>
          <w:ilvl w:val="0"/>
          <w:numId w:val="7"/>
        </w:numPr>
        <w:suppressAutoHyphens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ramach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elu szczegółowego głównego nr 2:</w:t>
      </w:r>
    </w:p>
    <w:p w:rsidR="005A16D5" w:rsidRPr="00B04574" w:rsidRDefault="005A16D5" w:rsidP="005A16D5">
      <w:pPr>
        <w:pStyle w:val="Akapitzlist"/>
        <w:numPr>
          <w:ilvl w:val="0"/>
          <w:numId w:val="2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Bezpieczny pieszy w mieście Jaśle 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>– Miasto Jasło,</w:t>
      </w:r>
    </w:p>
    <w:p w:rsidR="005A16D5" w:rsidRPr="00B04574" w:rsidRDefault="005A16D5" w:rsidP="005A16D5">
      <w:pPr>
        <w:pStyle w:val="Akapitzlist"/>
        <w:numPr>
          <w:ilvl w:val="0"/>
          <w:numId w:val="2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Bezpieczeństwo na przejściach dla pieszych w Mieście Krośnie – etap II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Gmina Miasto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Krosn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A16D5" w:rsidRPr="00B04574" w:rsidRDefault="005A16D5" w:rsidP="005A16D5">
      <w:pPr>
        <w:pStyle w:val="Akapitzlist"/>
        <w:numPr>
          <w:ilvl w:val="0"/>
          <w:numId w:val="2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Bezpieczne przejście dla pieszych dla mieszkańców miasta Rzeszowa w rejonie ul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Dębickiej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Gmina Miasto Rzeszów,</w:t>
      </w:r>
    </w:p>
    <w:p w:rsidR="005A16D5" w:rsidRDefault="005A16D5" w:rsidP="005A16D5">
      <w:pPr>
        <w:pStyle w:val="Akapitzlist"/>
        <w:numPr>
          <w:ilvl w:val="0"/>
          <w:numId w:val="2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Bezpieczne przejścia dla pieszych w Krościenku Wyżnym </w:t>
      </w:r>
      <w:r w:rsidR="009269DB">
        <w:rPr>
          <w:rFonts w:ascii="Times New Roman" w:eastAsia="Times New Roman" w:hAnsi="Times New Roman" w:cs="Times New Roman"/>
          <w:sz w:val="24"/>
          <w:szCs w:val="24"/>
          <w:lang w:eastAsia="ar-SA"/>
        </w:rPr>
        <w:t>– Powiat Krośnieński,</w:t>
      </w:r>
    </w:p>
    <w:p w:rsidR="009269DB" w:rsidRPr="00311506" w:rsidRDefault="009269DB" w:rsidP="009269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Poprawa bezpieczeństwa pieszych poprzez montaż aktywnych przejść dla pieszych przy ul</w:t>
      </w:r>
      <w:r w:rsidRPr="00DF10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F10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Krakowskiej oraz ul. Rzeszowskiej (2 szt.) w Dębicy wraz z doświetleniem –</w:t>
      </w:r>
      <w:r w:rsidRPr="00DF1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Powiat Dębicki</w:t>
      </w:r>
      <w:r w:rsidRPr="003115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16D5" w:rsidRPr="00B04574" w:rsidRDefault="005A16D5" w:rsidP="005A16D5">
      <w:pPr>
        <w:numPr>
          <w:ilvl w:val="0"/>
          <w:numId w:val="7"/>
        </w:numPr>
        <w:suppressAutoHyphens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ramach celu szc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zegółowego priorytetowego nr 2a:</w:t>
      </w:r>
    </w:p>
    <w:p w:rsidR="005A16D5" w:rsidRPr="00B04574" w:rsidRDefault="005A16D5" w:rsidP="005A16D5">
      <w:pPr>
        <w:pStyle w:val="Akapitzlist"/>
        <w:numPr>
          <w:ilvl w:val="0"/>
          <w:numId w:val="2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Bezpieczna droga do szkoły dla uczniów Szkoły Podstawowej im. Mikołaja Kopernika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nr 1 w Ropczycach 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Gmina Ropczyce,</w:t>
      </w:r>
    </w:p>
    <w:p w:rsidR="005A16D5" w:rsidRPr="00B04574" w:rsidRDefault="005A16D5" w:rsidP="005A16D5">
      <w:pPr>
        <w:pStyle w:val="Akapitzlist"/>
        <w:numPr>
          <w:ilvl w:val="0"/>
          <w:numId w:val="2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Poprawa bezpieczeństwa w drodze do szkoły na przejściach dla pieszych, poprzez montaż dwustronny znaków typu D-6 oraz znaku typu T-27 na tle fluorescencyjnym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Urząd Marszałkowski Województwa Podkarpackiego.</w:t>
      </w:r>
    </w:p>
    <w:p w:rsidR="005A16D5" w:rsidRPr="00B82444" w:rsidRDefault="005A16D5" w:rsidP="005A16D5">
      <w:pPr>
        <w:numPr>
          <w:ilvl w:val="0"/>
          <w:numId w:val="20"/>
        </w:numPr>
        <w:suppressAutoHyphens/>
        <w:spacing w:after="0" w:line="33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celu szczegółowego priorytetowego nr 2b – </w:t>
      </w:r>
      <w:r w:rsidRPr="00B824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Bezpieczeństwo rowerzystów w ruchu drogowym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A16D5" w:rsidRPr="00B82444" w:rsidRDefault="005A16D5" w:rsidP="005A16D5">
      <w:pPr>
        <w:numPr>
          <w:ilvl w:val="0"/>
          <w:numId w:val="30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Bezpieczny rowerzysta – istotnym warunkiem bezpieczeństwa innych uczestników ruchu drogowego – Jarosław 2019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Miasto Jarosław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16D5" w:rsidRPr="00B82444" w:rsidRDefault="005A16D5" w:rsidP="005A16D5">
      <w:pPr>
        <w:numPr>
          <w:ilvl w:val="0"/>
          <w:numId w:val="20"/>
        </w:numPr>
        <w:suppressAutoHyphens/>
        <w:spacing w:after="0" w:line="33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Mikroprojekt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A16D5" w:rsidRPr="00B82444" w:rsidRDefault="005A16D5" w:rsidP="005A16D5">
      <w:pPr>
        <w:numPr>
          <w:ilvl w:val="0"/>
          <w:numId w:val="2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Podniesienie bezpieczeństwa użytkowników przejścia dla pieszych w sąsiedztwie szkół i przedszkola w miejscowości Frysztak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Powiat Strzyżowski.</w:t>
      </w:r>
    </w:p>
    <w:p w:rsidR="005A16D5" w:rsidRPr="00B04574" w:rsidRDefault="005A16D5" w:rsidP="005A16D5">
      <w:pPr>
        <w:suppressAutoHyphens/>
        <w:spacing w:after="0" w:line="33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6D5" w:rsidRPr="00B04574" w:rsidRDefault="005A16D5" w:rsidP="005A16D5">
      <w:pPr>
        <w:spacing w:after="0" w:line="33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cel</w:t>
      </w: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szczegółow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</w:t>
      </w: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nr 3: </w:t>
      </w:r>
      <w:r w:rsidRPr="00B045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Przeciwdziałanie zjawiskom patologii oraz ochrona dzieci i młodzieży</w:t>
      </w:r>
    </w:p>
    <w:p w:rsidR="005A16D5" w:rsidRPr="00B04574" w:rsidRDefault="005A16D5" w:rsidP="005A16D5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ramach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elu szczegółowego głównego nr 3:</w:t>
      </w:r>
    </w:p>
    <w:p w:rsidR="005A16D5" w:rsidRPr="00B04574" w:rsidRDefault="005A16D5" w:rsidP="005A16D5">
      <w:pPr>
        <w:pStyle w:val="Akapitzlist"/>
        <w:numPr>
          <w:ilvl w:val="0"/>
          <w:numId w:val="35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74">
        <w:rPr>
          <w:rFonts w:ascii="Times New Roman" w:hAnsi="Times New Roman" w:cs="Times New Roman"/>
          <w:i/>
          <w:sz w:val="24"/>
          <w:szCs w:val="24"/>
        </w:rPr>
        <w:t>Bezpieczna młodość – szczęśliwa przyszłość</w:t>
      </w:r>
      <w:r w:rsidRPr="00B04574">
        <w:rPr>
          <w:rFonts w:ascii="Times New Roman" w:hAnsi="Times New Roman" w:cs="Times New Roman"/>
          <w:sz w:val="24"/>
          <w:szCs w:val="24"/>
        </w:rPr>
        <w:t xml:space="preserve"> – Powiat Ropczycko-Sędziszowski,</w:t>
      </w:r>
    </w:p>
    <w:p w:rsidR="005A16D5" w:rsidRPr="00B04574" w:rsidRDefault="005A16D5" w:rsidP="005A16D5">
      <w:pPr>
        <w:numPr>
          <w:ilvl w:val="0"/>
          <w:numId w:val="35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Słowa też ranią – nie dla hejtu w powiecie sanockim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Powiat Sanocki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16D5" w:rsidRPr="00B82444" w:rsidRDefault="005A16D5" w:rsidP="005A16D5">
      <w:pPr>
        <w:numPr>
          <w:ilvl w:val="0"/>
          <w:numId w:val="2"/>
        </w:numPr>
        <w:spacing w:after="0" w:line="33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celu priorytetowego  3a – </w:t>
      </w:r>
      <w:r w:rsidRPr="00B824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Przeciwdziałanie hejtowi i mowie nienawiści wśród młodzieży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A16D5" w:rsidRPr="00B82444" w:rsidRDefault="005A16D5" w:rsidP="005A16D5">
      <w:pPr>
        <w:numPr>
          <w:ilvl w:val="0"/>
          <w:numId w:val="3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MIELEC mówi NIE dla hejtu i nienawiści –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Powiat Mielecki.</w:t>
      </w:r>
    </w:p>
    <w:p w:rsidR="005A16D5" w:rsidRPr="00B82444" w:rsidRDefault="005A16D5" w:rsidP="005A16D5">
      <w:pPr>
        <w:numPr>
          <w:ilvl w:val="0"/>
          <w:numId w:val="2"/>
        </w:numPr>
        <w:spacing w:after="0" w:line="33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celu priorytetowego 3b – </w:t>
      </w:r>
      <w:r w:rsidRPr="00B824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Zapobieganie i przeciwdziałanie uzależnieniu od narkotyków i dopalaczy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A16D5" w:rsidRPr="00B82444" w:rsidRDefault="005A16D5" w:rsidP="005A16D5">
      <w:pPr>
        <w:numPr>
          <w:ilvl w:val="0"/>
          <w:numId w:val="2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Wiem więcej, żyję dłużej i bezpieczniej – stop narkomanii w powiecie jarosławskim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Powiat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Jarosławski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16D5" w:rsidRPr="00B82444" w:rsidRDefault="005A16D5" w:rsidP="005A16D5">
      <w:pPr>
        <w:numPr>
          <w:ilvl w:val="0"/>
          <w:numId w:val="2"/>
        </w:numPr>
        <w:spacing w:after="0" w:line="336" w:lineRule="auto"/>
        <w:ind w:left="1134"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Mikroprojekt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A16D5" w:rsidRPr="00B82444" w:rsidRDefault="005A16D5" w:rsidP="005A16D5">
      <w:pPr>
        <w:numPr>
          <w:ilvl w:val="0"/>
          <w:numId w:val="25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4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Dowiedz się i działaj – profilaktyka dla dzieci i młodzieży z terenu gminy Zarzecze</w:t>
      </w:r>
      <w:r w:rsidRPr="00B82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Gmina Zarzecze.</w:t>
      </w:r>
    </w:p>
    <w:p w:rsidR="005A16D5" w:rsidRPr="00B04574" w:rsidRDefault="005A16D5" w:rsidP="005A16D5">
      <w:pPr>
        <w:spacing w:after="0" w:line="3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6D5" w:rsidRPr="00B04574" w:rsidRDefault="005A16D5" w:rsidP="005A16D5">
      <w:pPr>
        <w:spacing w:after="0" w:line="33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</w:t>
      </w:r>
      <w:r w:rsidRPr="00B0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elu szczegółowego nr 4: </w:t>
      </w:r>
      <w:r w:rsidRPr="00B045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Edukacja dla bezpieczeństwa</w:t>
      </w:r>
    </w:p>
    <w:p w:rsidR="005A16D5" w:rsidRPr="00B04574" w:rsidRDefault="005A16D5" w:rsidP="005A16D5">
      <w:pPr>
        <w:pStyle w:val="Akapitzlist"/>
        <w:numPr>
          <w:ilvl w:val="0"/>
          <w:numId w:val="16"/>
        </w:num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ramach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elu szczegółowego głównego nr 4:</w:t>
      </w:r>
    </w:p>
    <w:p w:rsidR="005A16D5" w:rsidRPr="00B04574" w:rsidRDefault="005A16D5" w:rsidP="005A16D5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Edukacja na rzecz bezpieczeństwa w Gminie Łańcut – 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Łańcut,</w:t>
      </w:r>
    </w:p>
    <w:p w:rsidR="005A16D5" w:rsidRPr="00B04574" w:rsidRDefault="005A16D5" w:rsidP="005A16D5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Razem bezpieczniej na terenie powiatu niżańskiego – etap III – 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Niżański.</w:t>
      </w:r>
    </w:p>
    <w:p w:rsidR="005A16D5" w:rsidRPr="00B04574" w:rsidRDefault="005A16D5" w:rsidP="005A16D5">
      <w:pPr>
        <w:numPr>
          <w:ilvl w:val="0"/>
          <w:numId w:val="1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Mikroprojekt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A16D5" w:rsidRPr="00B04574" w:rsidRDefault="005A16D5" w:rsidP="005A16D5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045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Wspólnie przeciw oszustom – edukacja seniorów z terenu powiatu rzeszowskiego</w:t>
      </w:r>
      <w:r w:rsidRPr="00B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Powiat Rzeszowski. </w:t>
      </w:r>
    </w:p>
    <w:p w:rsidR="00EE315E" w:rsidRPr="00831ADD" w:rsidRDefault="00EE315E" w:rsidP="00D975AA">
      <w:pPr>
        <w:spacing w:after="0"/>
        <w:rPr>
          <w:sz w:val="24"/>
          <w:szCs w:val="24"/>
        </w:rPr>
      </w:pPr>
    </w:p>
    <w:sectPr w:rsidR="00EE315E" w:rsidRPr="00831ADD" w:rsidSect="00A8437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227"/>
    <w:multiLevelType w:val="hybridMultilevel"/>
    <w:tmpl w:val="C5723FE6"/>
    <w:lvl w:ilvl="0" w:tplc="C674DF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5EB"/>
    <w:multiLevelType w:val="hybridMultilevel"/>
    <w:tmpl w:val="5B7AE7B6"/>
    <w:lvl w:ilvl="0" w:tplc="317A6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96391"/>
    <w:multiLevelType w:val="hybridMultilevel"/>
    <w:tmpl w:val="E2822816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10E"/>
    <w:multiLevelType w:val="hybridMultilevel"/>
    <w:tmpl w:val="3FAE5CB8"/>
    <w:lvl w:ilvl="0" w:tplc="67E414C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74DBE"/>
    <w:multiLevelType w:val="hybridMultilevel"/>
    <w:tmpl w:val="535201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A321B"/>
    <w:multiLevelType w:val="hybridMultilevel"/>
    <w:tmpl w:val="748ED9F2"/>
    <w:lvl w:ilvl="0" w:tplc="317A6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2A157A"/>
    <w:multiLevelType w:val="hybridMultilevel"/>
    <w:tmpl w:val="73261A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F4AE2"/>
    <w:multiLevelType w:val="hybridMultilevel"/>
    <w:tmpl w:val="17E4C8F0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32E8"/>
    <w:multiLevelType w:val="hybridMultilevel"/>
    <w:tmpl w:val="F064E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94F74"/>
    <w:multiLevelType w:val="hybridMultilevel"/>
    <w:tmpl w:val="C51AF1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0900DF"/>
    <w:multiLevelType w:val="hybridMultilevel"/>
    <w:tmpl w:val="CCAEEDA0"/>
    <w:lvl w:ilvl="0" w:tplc="93A838C0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1317B"/>
    <w:multiLevelType w:val="hybridMultilevel"/>
    <w:tmpl w:val="33FC9A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2505D"/>
    <w:multiLevelType w:val="hybridMultilevel"/>
    <w:tmpl w:val="FE104B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73425"/>
    <w:multiLevelType w:val="hybridMultilevel"/>
    <w:tmpl w:val="52560DAC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6081C"/>
    <w:multiLevelType w:val="hybridMultilevel"/>
    <w:tmpl w:val="E0AEF3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3241A8"/>
    <w:multiLevelType w:val="hybridMultilevel"/>
    <w:tmpl w:val="D5747938"/>
    <w:lvl w:ilvl="0" w:tplc="BCBE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11A1D"/>
    <w:multiLevelType w:val="hybridMultilevel"/>
    <w:tmpl w:val="535201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272ACE"/>
    <w:multiLevelType w:val="hybridMultilevel"/>
    <w:tmpl w:val="6232823C"/>
    <w:lvl w:ilvl="0" w:tplc="317A6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AD4073"/>
    <w:multiLevelType w:val="hybridMultilevel"/>
    <w:tmpl w:val="E70446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497F74"/>
    <w:multiLevelType w:val="hybridMultilevel"/>
    <w:tmpl w:val="D7BE4E8A"/>
    <w:lvl w:ilvl="0" w:tplc="66961C3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486028"/>
    <w:multiLevelType w:val="hybridMultilevel"/>
    <w:tmpl w:val="FDAEA5FE"/>
    <w:lvl w:ilvl="0" w:tplc="74A8F4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F937BE"/>
    <w:multiLevelType w:val="hybridMultilevel"/>
    <w:tmpl w:val="4C32979C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2191B"/>
    <w:multiLevelType w:val="hybridMultilevel"/>
    <w:tmpl w:val="8D5A598E"/>
    <w:lvl w:ilvl="0" w:tplc="20FA7A72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2275E"/>
    <w:multiLevelType w:val="hybridMultilevel"/>
    <w:tmpl w:val="64E4D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0979C9"/>
    <w:multiLevelType w:val="hybridMultilevel"/>
    <w:tmpl w:val="73261A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DA5383"/>
    <w:multiLevelType w:val="hybridMultilevel"/>
    <w:tmpl w:val="64E4D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9E1077"/>
    <w:multiLevelType w:val="hybridMultilevel"/>
    <w:tmpl w:val="FBB05AE4"/>
    <w:lvl w:ilvl="0" w:tplc="5972F3C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4648D1"/>
    <w:multiLevelType w:val="hybridMultilevel"/>
    <w:tmpl w:val="D84EBCD8"/>
    <w:lvl w:ilvl="0" w:tplc="37D08A8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672C0C"/>
    <w:multiLevelType w:val="hybridMultilevel"/>
    <w:tmpl w:val="E5FED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013B9C"/>
    <w:multiLevelType w:val="hybridMultilevel"/>
    <w:tmpl w:val="BA9ECC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A8388F"/>
    <w:multiLevelType w:val="hybridMultilevel"/>
    <w:tmpl w:val="1DE66614"/>
    <w:lvl w:ilvl="0" w:tplc="9C48E1A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F94304"/>
    <w:multiLevelType w:val="hybridMultilevel"/>
    <w:tmpl w:val="9F7854C2"/>
    <w:lvl w:ilvl="0" w:tplc="E6C6B7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1375C5"/>
    <w:multiLevelType w:val="hybridMultilevel"/>
    <w:tmpl w:val="2F88BD2A"/>
    <w:lvl w:ilvl="0" w:tplc="7D7CA2B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170F1D"/>
    <w:multiLevelType w:val="hybridMultilevel"/>
    <w:tmpl w:val="6A3011E2"/>
    <w:lvl w:ilvl="0" w:tplc="5F4C74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692C94"/>
    <w:multiLevelType w:val="hybridMultilevel"/>
    <w:tmpl w:val="F7F2AC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0A78C2"/>
    <w:multiLevelType w:val="hybridMultilevel"/>
    <w:tmpl w:val="94E6DB74"/>
    <w:lvl w:ilvl="0" w:tplc="A708654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3"/>
  </w:num>
  <w:num w:numId="6">
    <w:abstractNumId w:val="25"/>
  </w:num>
  <w:num w:numId="7">
    <w:abstractNumId w:val="17"/>
  </w:num>
  <w:num w:numId="8">
    <w:abstractNumId w:val="28"/>
  </w:num>
  <w:num w:numId="9">
    <w:abstractNumId w:val="11"/>
  </w:num>
  <w:num w:numId="10">
    <w:abstractNumId w:val="9"/>
  </w:num>
  <w:num w:numId="11">
    <w:abstractNumId w:val="12"/>
  </w:num>
  <w:num w:numId="12">
    <w:abstractNumId w:val="34"/>
  </w:num>
  <w:num w:numId="13">
    <w:abstractNumId w:val="15"/>
  </w:num>
  <w:num w:numId="14">
    <w:abstractNumId w:val="8"/>
  </w:num>
  <w:num w:numId="15">
    <w:abstractNumId w:val="24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21"/>
  </w:num>
  <w:num w:numId="21">
    <w:abstractNumId w:val="18"/>
  </w:num>
  <w:num w:numId="22">
    <w:abstractNumId w:val="4"/>
  </w:num>
  <w:num w:numId="23">
    <w:abstractNumId w:val="20"/>
  </w:num>
  <w:num w:numId="24">
    <w:abstractNumId w:val="14"/>
  </w:num>
  <w:num w:numId="25">
    <w:abstractNumId w:val="29"/>
  </w:num>
  <w:num w:numId="26">
    <w:abstractNumId w:val="22"/>
  </w:num>
  <w:num w:numId="27">
    <w:abstractNumId w:val="19"/>
  </w:num>
  <w:num w:numId="28">
    <w:abstractNumId w:val="32"/>
  </w:num>
  <w:num w:numId="29">
    <w:abstractNumId w:val="26"/>
  </w:num>
  <w:num w:numId="30">
    <w:abstractNumId w:val="35"/>
  </w:num>
  <w:num w:numId="31">
    <w:abstractNumId w:val="31"/>
  </w:num>
  <w:num w:numId="32">
    <w:abstractNumId w:val="30"/>
  </w:num>
  <w:num w:numId="33">
    <w:abstractNumId w:val="33"/>
  </w:num>
  <w:num w:numId="34">
    <w:abstractNumId w:val="27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B"/>
    <w:rsid w:val="000D742F"/>
    <w:rsid w:val="001F5FBB"/>
    <w:rsid w:val="002A4EB6"/>
    <w:rsid w:val="004323CA"/>
    <w:rsid w:val="005A16D5"/>
    <w:rsid w:val="005F2B49"/>
    <w:rsid w:val="007C7B27"/>
    <w:rsid w:val="00831ADD"/>
    <w:rsid w:val="008404AE"/>
    <w:rsid w:val="009269DB"/>
    <w:rsid w:val="00A84373"/>
    <w:rsid w:val="00D975AA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Andżelika Fornal</cp:lastModifiedBy>
  <cp:revision>10</cp:revision>
  <dcterms:created xsi:type="dcterms:W3CDTF">2018-05-30T09:57:00Z</dcterms:created>
  <dcterms:modified xsi:type="dcterms:W3CDTF">2019-02-11T13:19:00Z</dcterms:modified>
</cp:coreProperties>
</file>