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90" w:rsidRPr="000D52F2" w:rsidRDefault="00D50990" w:rsidP="001E49EA">
      <w:pPr>
        <w:pStyle w:val="spistreci1"/>
        <w:spacing w:line="360" w:lineRule="auto"/>
        <w:rPr>
          <w:sz w:val="26"/>
          <w:szCs w:val="26"/>
        </w:rPr>
      </w:pPr>
      <w:r w:rsidRPr="000D52F2">
        <w:rPr>
          <w:sz w:val="26"/>
          <w:szCs w:val="26"/>
        </w:rPr>
        <w:t>UMOWA  Nr P</w:t>
      </w:r>
      <w:r w:rsidR="00A2434D" w:rsidRPr="000D52F2">
        <w:rPr>
          <w:sz w:val="26"/>
          <w:szCs w:val="26"/>
        </w:rPr>
        <w:t xml:space="preserve">RDP - </w:t>
      </w:r>
      <w:r w:rsidR="00BE319C" w:rsidRPr="000D52F2">
        <w:rPr>
          <w:sz w:val="26"/>
          <w:szCs w:val="26"/>
        </w:rPr>
        <w:t>wzór</w:t>
      </w:r>
      <w:r w:rsidR="00E7430C" w:rsidRPr="000D52F2">
        <w:rPr>
          <w:sz w:val="26"/>
          <w:szCs w:val="26"/>
        </w:rPr>
        <w:t>/201</w:t>
      </w:r>
      <w:r w:rsidR="00CC094D">
        <w:rPr>
          <w:sz w:val="26"/>
          <w:szCs w:val="26"/>
        </w:rPr>
        <w:t>8</w:t>
      </w:r>
    </w:p>
    <w:p w:rsidR="00D50990" w:rsidRPr="000D52F2" w:rsidRDefault="00D50990" w:rsidP="001E49EA">
      <w:pPr>
        <w:pStyle w:val="spistreci1"/>
        <w:spacing w:before="120" w:line="360" w:lineRule="auto"/>
        <w:rPr>
          <w:sz w:val="26"/>
          <w:szCs w:val="26"/>
        </w:rPr>
      </w:pPr>
      <w:r w:rsidRPr="000D52F2">
        <w:rPr>
          <w:sz w:val="26"/>
          <w:szCs w:val="26"/>
        </w:rPr>
        <w:t>z dnia  .................................</w:t>
      </w:r>
    </w:p>
    <w:p w:rsidR="001E49EA" w:rsidRPr="000D52F2" w:rsidRDefault="001E49EA" w:rsidP="001E49EA">
      <w:pPr>
        <w:pStyle w:val="Pisma"/>
        <w:spacing w:before="120" w:line="360" w:lineRule="auto"/>
        <w:rPr>
          <w:szCs w:val="24"/>
        </w:rPr>
      </w:pPr>
    </w:p>
    <w:p w:rsidR="003E5DA3" w:rsidRPr="000D52F2" w:rsidRDefault="00D50990" w:rsidP="00492BF5">
      <w:pPr>
        <w:pStyle w:val="Pisma"/>
        <w:spacing w:line="360" w:lineRule="auto"/>
        <w:rPr>
          <w:b/>
          <w:bCs/>
          <w:i/>
          <w:iCs/>
          <w:szCs w:val="24"/>
        </w:rPr>
      </w:pPr>
      <w:r w:rsidRPr="000D52F2">
        <w:rPr>
          <w:szCs w:val="24"/>
        </w:rPr>
        <w:t xml:space="preserve">o </w:t>
      </w:r>
      <w:r w:rsidR="00DF7C2E" w:rsidRPr="000D52F2">
        <w:rPr>
          <w:szCs w:val="24"/>
        </w:rPr>
        <w:t>przekazanie środków</w:t>
      </w:r>
      <w:r w:rsidRPr="000D52F2">
        <w:rPr>
          <w:szCs w:val="24"/>
        </w:rPr>
        <w:t xml:space="preserve"> dotacji celowej z budżetu państwa na dofinansowanie zadania inwestycyjnego </w:t>
      </w:r>
      <w:r w:rsidR="00DF7C2E" w:rsidRPr="000D52F2">
        <w:rPr>
          <w:szCs w:val="24"/>
        </w:rPr>
        <w:t>p</w:t>
      </w:r>
      <w:r w:rsidRPr="000D52F2">
        <w:rPr>
          <w:szCs w:val="24"/>
        </w:rPr>
        <w:t>n.:</w:t>
      </w:r>
      <w:r w:rsidR="00DF7C2E" w:rsidRPr="000D52F2">
        <w:rPr>
          <w:szCs w:val="24"/>
        </w:rPr>
        <w:t xml:space="preserve"> </w:t>
      </w:r>
      <w:r w:rsidRPr="000D52F2">
        <w:rPr>
          <w:b/>
          <w:bCs/>
          <w:i/>
          <w:iCs/>
          <w:szCs w:val="24"/>
        </w:rPr>
        <w:t>„</w:t>
      </w:r>
      <w:r w:rsidR="00930E39" w:rsidRPr="000D52F2">
        <w:rPr>
          <w:b/>
          <w:bCs/>
          <w:i/>
          <w:iCs/>
          <w:szCs w:val="24"/>
        </w:rPr>
        <w:t>…………………</w:t>
      </w:r>
      <w:r w:rsidR="003E5DA3" w:rsidRPr="000D52F2">
        <w:rPr>
          <w:b/>
          <w:bCs/>
          <w:i/>
          <w:iCs/>
          <w:szCs w:val="24"/>
        </w:rPr>
        <w:t>……………………………………….</w:t>
      </w:r>
      <w:r w:rsidR="00930E39" w:rsidRPr="000D52F2">
        <w:rPr>
          <w:b/>
          <w:bCs/>
          <w:i/>
          <w:iCs/>
          <w:szCs w:val="24"/>
        </w:rPr>
        <w:t>……</w:t>
      </w:r>
      <w:r w:rsidR="003E5DA3" w:rsidRPr="000D52F2">
        <w:rPr>
          <w:b/>
          <w:bCs/>
          <w:i/>
          <w:iCs/>
          <w:szCs w:val="24"/>
        </w:rPr>
        <w:t>…………..</w:t>
      </w:r>
    </w:p>
    <w:p w:rsidR="004B066C" w:rsidRPr="000D52F2" w:rsidRDefault="00930E39" w:rsidP="00492BF5">
      <w:pPr>
        <w:spacing w:line="360" w:lineRule="auto"/>
        <w:jc w:val="both"/>
      </w:pPr>
      <w:r w:rsidRPr="000D52F2">
        <w:rPr>
          <w:b/>
          <w:bCs/>
          <w:i/>
          <w:iCs/>
        </w:rPr>
        <w:t>……………………</w:t>
      </w:r>
      <w:r w:rsidR="00DF7C2E" w:rsidRPr="000D52F2">
        <w:rPr>
          <w:b/>
          <w:bCs/>
          <w:i/>
          <w:iCs/>
        </w:rPr>
        <w:t>……</w:t>
      </w:r>
      <w:r w:rsidRPr="000D52F2">
        <w:rPr>
          <w:b/>
          <w:bCs/>
          <w:i/>
          <w:iCs/>
        </w:rPr>
        <w:t>……………………..</w:t>
      </w:r>
      <w:r w:rsidR="00D50990" w:rsidRPr="000D52F2">
        <w:rPr>
          <w:b/>
          <w:bCs/>
          <w:i/>
          <w:iCs/>
        </w:rPr>
        <w:t xml:space="preserve">”, </w:t>
      </w:r>
      <w:r w:rsidR="00D50990" w:rsidRPr="000D52F2">
        <w:t xml:space="preserve">zwanego dalej </w:t>
      </w:r>
      <w:r w:rsidR="00D50990" w:rsidRPr="000D52F2">
        <w:rPr>
          <w:b/>
        </w:rPr>
        <w:t>„zadaniem”</w:t>
      </w:r>
      <w:r w:rsidR="00D50990" w:rsidRPr="000D52F2">
        <w:t>, realizowanego w</w:t>
      </w:r>
      <w:r w:rsidR="00492BF5" w:rsidRPr="000D52F2">
        <w:t> </w:t>
      </w:r>
      <w:r w:rsidR="00D50990" w:rsidRPr="000D52F2">
        <w:t xml:space="preserve">ramach </w:t>
      </w:r>
      <w:r w:rsidRPr="000D52F2">
        <w:t>wielo</w:t>
      </w:r>
      <w:r w:rsidR="00DF7C2E" w:rsidRPr="000D52F2">
        <w:t>letniego programu</w:t>
      </w:r>
      <w:r w:rsidRPr="000D52F2">
        <w:t xml:space="preserve"> </w:t>
      </w:r>
      <w:r w:rsidR="00DF7C2E" w:rsidRPr="000D52F2">
        <w:t>pn.: </w:t>
      </w:r>
      <w:r w:rsidRPr="000D52F2">
        <w:t>„</w:t>
      </w:r>
      <w:r w:rsidR="001B110A" w:rsidRPr="000D52F2">
        <w:t>Program rozwoju gminnej i powiatowej infrastruktury drogowej na lata 2016-2019"</w:t>
      </w:r>
      <w:r w:rsidR="00666557" w:rsidRPr="000D52F2">
        <w:t>,</w:t>
      </w:r>
      <w:r w:rsidR="003E5DA3" w:rsidRPr="000D52F2">
        <w:t xml:space="preserve"> </w:t>
      </w:r>
      <w:r w:rsidR="00D50990" w:rsidRPr="000D52F2">
        <w:t xml:space="preserve">ustanowionego uchwałą Nr </w:t>
      </w:r>
      <w:r w:rsidR="00066F9D" w:rsidRPr="000D52F2">
        <w:t>154/</w:t>
      </w:r>
      <w:r w:rsidR="003E3B5F" w:rsidRPr="000D52F2">
        <w:t>201</w:t>
      </w:r>
      <w:r w:rsidR="00066F9D" w:rsidRPr="000D52F2">
        <w:t>5</w:t>
      </w:r>
      <w:r w:rsidR="00D50990" w:rsidRPr="000D52F2">
        <w:t xml:space="preserve"> Rady Ministrów z</w:t>
      </w:r>
      <w:r w:rsidR="001F4316" w:rsidRPr="000D52F2">
        <w:t xml:space="preserve"> </w:t>
      </w:r>
      <w:r w:rsidR="00D50990" w:rsidRPr="000D52F2">
        <w:t xml:space="preserve">dnia </w:t>
      </w:r>
      <w:r w:rsidR="00066F9D" w:rsidRPr="000D52F2">
        <w:t>8</w:t>
      </w:r>
      <w:r w:rsidR="00492BF5" w:rsidRPr="000D52F2">
        <w:t> </w:t>
      </w:r>
      <w:r w:rsidR="001F4316" w:rsidRPr="000D52F2">
        <w:t xml:space="preserve">września </w:t>
      </w:r>
      <w:r w:rsidR="003E3B5F" w:rsidRPr="000D52F2">
        <w:t>201</w:t>
      </w:r>
      <w:r w:rsidR="00066F9D" w:rsidRPr="000D52F2">
        <w:t>5</w:t>
      </w:r>
      <w:r w:rsidR="00DF7C2E" w:rsidRPr="000D52F2">
        <w:t xml:space="preserve"> </w:t>
      </w:r>
      <w:r w:rsidR="003E3B5F" w:rsidRPr="000D52F2">
        <w:t>r.</w:t>
      </w:r>
      <w:r w:rsidR="00977EFA" w:rsidRPr="000D52F2">
        <w:t xml:space="preserve"> w sprawie ustanowienia programu wieloletniego pod nazwą: „Program rozwoju gminnej i powiatowej infrastruktu</w:t>
      </w:r>
      <w:r w:rsidR="00AE674F" w:rsidRPr="000D52F2">
        <w:t>ry drogowej na lata 2016-2019”,</w:t>
      </w:r>
      <w:r w:rsidR="00977EFA" w:rsidRPr="000D52F2">
        <w:t xml:space="preserve"> uchwałą </w:t>
      </w:r>
      <w:r w:rsidR="00AE674F" w:rsidRPr="000D52F2">
        <w:t xml:space="preserve">RM </w:t>
      </w:r>
      <w:r w:rsidR="00977EFA" w:rsidRPr="000D52F2">
        <w:t>Nr</w:t>
      </w:r>
      <w:r w:rsidR="00742D80" w:rsidRPr="000D52F2">
        <w:t> </w:t>
      </w:r>
      <w:r w:rsidR="00977EFA" w:rsidRPr="000D52F2">
        <w:t>159/2016</w:t>
      </w:r>
      <w:r w:rsidR="00AE674F" w:rsidRPr="000D52F2">
        <w:t xml:space="preserve"> z dnia 16.12.2016 r.</w:t>
      </w:r>
      <w:r w:rsidR="00977EFA" w:rsidRPr="000D52F2">
        <w:t xml:space="preserve"> zmieniającą </w:t>
      </w:r>
      <w:r w:rsidR="00492BF5" w:rsidRPr="000D52F2">
        <w:t>u</w:t>
      </w:r>
      <w:r w:rsidR="000203D5" w:rsidRPr="000D52F2">
        <w:t>chwałę</w:t>
      </w:r>
      <w:r w:rsidR="004B066C" w:rsidRPr="000D52F2">
        <w:t xml:space="preserve"> w sprawie ustanowienia programu wieloletniego pod nazwą „Program rozwoju gminnej i powiatowej infrastruktury drogowej na lata 2016-2019</w:t>
      </w:r>
      <w:r w:rsidR="00492BF5" w:rsidRPr="000D52F2">
        <w:t>”</w:t>
      </w:r>
      <w:r w:rsidR="00AE674F" w:rsidRPr="000D52F2">
        <w:t xml:space="preserve"> oraz uchwałą RM Nr 120/2017 z dnia 01.08.2017 r. zmieniającą uchwałę w</w:t>
      </w:r>
      <w:r w:rsidR="000D52F2">
        <w:t> </w:t>
      </w:r>
      <w:r w:rsidR="00AE674F" w:rsidRPr="000D52F2">
        <w:t>sprawie ustanowienia programu wieloletniego pod nazwą „Program rozwoju gminnej i</w:t>
      </w:r>
      <w:r w:rsidR="000D52F2">
        <w:t> </w:t>
      </w:r>
      <w:r w:rsidR="00AE674F" w:rsidRPr="000D52F2">
        <w:t>powiatowej infrastruktury drogowej na lata 2016-2019”</w:t>
      </w:r>
      <w:r w:rsidR="004B066C" w:rsidRPr="000D52F2">
        <w:t xml:space="preserve"> zawarta zgodnie z przepisami:</w:t>
      </w:r>
    </w:p>
    <w:p w:rsidR="004B066C" w:rsidRPr="000D52F2" w:rsidRDefault="004B066C" w:rsidP="00492BF5">
      <w:pPr>
        <w:spacing w:line="360" w:lineRule="auto"/>
        <w:jc w:val="both"/>
        <w:rPr>
          <w:sz w:val="14"/>
        </w:rPr>
      </w:pPr>
    </w:p>
    <w:p w:rsidR="00592431" w:rsidRPr="000D52F2" w:rsidRDefault="00592431" w:rsidP="00446DFE">
      <w:pPr>
        <w:pStyle w:val="Default"/>
        <w:numPr>
          <w:ilvl w:val="0"/>
          <w:numId w:val="21"/>
        </w:numPr>
        <w:spacing w:line="360" w:lineRule="auto"/>
        <w:ind w:left="357" w:hanging="357"/>
        <w:jc w:val="both"/>
        <w:rPr>
          <w:color w:val="auto"/>
        </w:rPr>
      </w:pPr>
      <w:r w:rsidRPr="000D52F2">
        <w:rPr>
          <w:color w:val="auto"/>
        </w:rPr>
        <w:t>ustawy z dnia 27 sierpnia 2009</w:t>
      </w:r>
      <w:r w:rsidR="0015446C" w:rsidRPr="000D52F2">
        <w:rPr>
          <w:color w:val="auto"/>
        </w:rPr>
        <w:t xml:space="preserve"> </w:t>
      </w:r>
      <w:r w:rsidRPr="000D52F2">
        <w:rPr>
          <w:color w:val="auto"/>
        </w:rPr>
        <w:t xml:space="preserve">r. </w:t>
      </w:r>
      <w:r w:rsidRPr="000D52F2">
        <w:rPr>
          <w:i/>
          <w:color w:val="auto"/>
        </w:rPr>
        <w:t>o finansach publicznych</w:t>
      </w:r>
      <w:r w:rsidRPr="000D52F2">
        <w:rPr>
          <w:color w:val="auto"/>
        </w:rPr>
        <w:t xml:space="preserve"> </w:t>
      </w:r>
      <w:r w:rsidRPr="000D52F2">
        <w:rPr>
          <w:bCs/>
          <w:iCs/>
          <w:color w:val="auto"/>
        </w:rPr>
        <w:t>(Dz. U. z 20</w:t>
      </w:r>
      <w:r w:rsidR="00105CAD" w:rsidRPr="000D52F2">
        <w:rPr>
          <w:bCs/>
          <w:iCs/>
          <w:color w:val="auto"/>
        </w:rPr>
        <w:t>1</w:t>
      </w:r>
      <w:r w:rsidR="00F8093A" w:rsidRPr="000D52F2">
        <w:rPr>
          <w:bCs/>
          <w:iCs/>
          <w:color w:val="auto"/>
        </w:rPr>
        <w:t>7</w:t>
      </w:r>
      <w:r w:rsidR="0015446C" w:rsidRPr="000D52F2">
        <w:rPr>
          <w:bCs/>
          <w:iCs/>
          <w:color w:val="auto"/>
        </w:rPr>
        <w:t xml:space="preserve"> </w:t>
      </w:r>
      <w:r w:rsidR="00C122EA" w:rsidRPr="000D52F2">
        <w:rPr>
          <w:bCs/>
          <w:iCs/>
          <w:color w:val="auto"/>
        </w:rPr>
        <w:t xml:space="preserve">r. </w:t>
      </w:r>
      <w:r w:rsidR="00105CAD" w:rsidRPr="000D52F2">
        <w:rPr>
          <w:bCs/>
          <w:iCs/>
          <w:color w:val="auto"/>
        </w:rPr>
        <w:t xml:space="preserve">poz. </w:t>
      </w:r>
      <w:r w:rsidR="00F8093A" w:rsidRPr="000D52F2">
        <w:rPr>
          <w:bCs/>
          <w:iCs/>
          <w:color w:val="auto"/>
        </w:rPr>
        <w:t>2077</w:t>
      </w:r>
      <w:r w:rsidR="00E66C91">
        <w:rPr>
          <w:bCs/>
          <w:iCs/>
          <w:color w:val="auto"/>
        </w:rPr>
        <w:t xml:space="preserve"> </w:t>
      </w:r>
      <w:proofErr w:type="spellStart"/>
      <w:r w:rsidR="00F8093A" w:rsidRPr="000D52F2">
        <w:rPr>
          <w:bCs/>
          <w:iCs/>
          <w:color w:val="auto"/>
        </w:rPr>
        <w:t>t.j</w:t>
      </w:r>
      <w:proofErr w:type="spellEnd"/>
      <w:r w:rsidR="00105CAD" w:rsidRPr="000D52F2">
        <w:rPr>
          <w:bCs/>
          <w:iCs/>
          <w:color w:val="auto"/>
        </w:rPr>
        <w:t>.</w:t>
      </w:r>
      <w:r w:rsidR="00FD379E" w:rsidRPr="000D52F2">
        <w:rPr>
          <w:bCs/>
          <w:i/>
          <w:iCs/>
          <w:color w:val="auto"/>
        </w:rPr>
        <w:t>)</w:t>
      </w:r>
      <w:r w:rsidRPr="000D52F2">
        <w:rPr>
          <w:bCs/>
          <w:i/>
          <w:iCs/>
          <w:color w:val="auto"/>
        </w:rPr>
        <w:t>,</w:t>
      </w:r>
      <w:r w:rsidRPr="000D52F2">
        <w:rPr>
          <w:color w:val="auto"/>
        </w:rPr>
        <w:t xml:space="preserve"> zwanej dalej „ustawą o finansach publicznych”,</w:t>
      </w:r>
    </w:p>
    <w:p w:rsidR="00592431" w:rsidRPr="000D52F2" w:rsidRDefault="00592431" w:rsidP="00446DFE">
      <w:pPr>
        <w:pStyle w:val="Default"/>
        <w:numPr>
          <w:ilvl w:val="0"/>
          <w:numId w:val="21"/>
        </w:numPr>
        <w:spacing w:line="360" w:lineRule="auto"/>
        <w:ind w:left="357" w:hanging="357"/>
        <w:jc w:val="both"/>
        <w:rPr>
          <w:color w:val="auto"/>
        </w:rPr>
      </w:pPr>
      <w:r w:rsidRPr="000D52F2">
        <w:rPr>
          <w:color w:val="auto"/>
        </w:rPr>
        <w:t>ustawy z dnia 13 listopada 2003</w:t>
      </w:r>
      <w:r w:rsidR="0015446C" w:rsidRPr="000D52F2">
        <w:rPr>
          <w:color w:val="auto"/>
        </w:rPr>
        <w:t xml:space="preserve"> </w:t>
      </w:r>
      <w:r w:rsidRPr="000D52F2">
        <w:rPr>
          <w:color w:val="auto"/>
        </w:rPr>
        <w:t xml:space="preserve">r. </w:t>
      </w:r>
      <w:r w:rsidRPr="000D52F2">
        <w:rPr>
          <w:i/>
          <w:color w:val="auto"/>
        </w:rPr>
        <w:t>o dochodach jednostek samorządu terytorialnego</w:t>
      </w:r>
      <w:r w:rsidRPr="000D52F2">
        <w:rPr>
          <w:color w:val="auto"/>
        </w:rPr>
        <w:t xml:space="preserve"> </w:t>
      </w:r>
      <w:r w:rsidR="00C122EA" w:rsidRPr="000D52F2">
        <w:rPr>
          <w:color w:val="auto"/>
        </w:rPr>
        <w:br/>
      </w:r>
      <w:r w:rsidRPr="000D52F2">
        <w:rPr>
          <w:bCs/>
          <w:iCs/>
          <w:color w:val="auto"/>
        </w:rPr>
        <w:t>(Dz.</w:t>
      </w:r>
      <w:r w:rsidR="00C122EA" w:rsidRPr="000D52F2">
        <w:rPr>
          <w:bCs/>
          <w:iCs/>
          <w:color w:val="auto"/>
        </w:rPr>
        <w:t xml:space="preserve"> </w:t>
      </w:r>
      <w:r w:rsidRPr="000D52F2">
        <w:rPr>
          <w:bCs/>
          <w:iCs/>
          <w:color w:val="auto"/>
        </w:rPr>
        <w:t xml:space="preserve">U. z </w:t>
      </w:r>
      <w:r w:rsidR="00977EFA" w:rsidRPr="000D52F2">
        <w:rPr>
          <w:bCs/>
          <w:iCs/>
          <w:color w:val="auto"/>
        </w:rPr>
        <w:t>201</w:t>
      </w:r>
      <w:r w:rsidR="00F8093A" w:rsidRPr="000D52F2">
        <w:rPr>
          <w:bCs/>
          <w:iCs/>
          <w:color w:val="auto"/>
        </w:rPr>
        <w:t>7</w:t>
      </w:r>
      <w:r w:rsidR="00977EFA" w:rsidRPr="000D52F2">
        <w:rPr>
          <w:bCs/>
          <w:iCs/>
          <w:color w:val="auto"/>
        </w:rPr>
        <w:t xml:space="preserve"> poz.</w:t>
      </w:r>
      <w:r w:rsidR="00F8093A" w:rsidRPr="000D52F2">
        <w:rPr>
          <w:bCs/>
          <w:iCs/>
          <w:color w:val="auto"/>
        </w:rPr>
        <w:t>1453</w:t>
      </w:r>
      <w:r w:rsidRPr="000D52F2">
        <w:rPr>
          <w:bCs/>
          <w:iCs/>
          <w:color w:val="auto"/>
        </w:rPr>
        <w:t xml:space="preserve"> </w:t>
      </w:r>
      <w:proofErr w:type="spellStart"/>
      <w:r w:rsidR="00F8093A" w:rsidRPr="000D52F2">
        <w:rPr>
          <w:bCs/>
          <w:iCs/>
          <w:color w:val="auto"/>
        </w:rPr>
        <w:t>t.j</w:t>
      </w:r>
      <w:proofErr w:type="spellEnd"/>
      <w:r w:rsidR="001B6027" w:rsidRPr="000D52F2">
        <w:rPr>
          <w:bCs/>
          <w:iCs/>
          <w:color w:val="auto"/>
        </w:rPr>
        <w:t>.</w:t>
      </w:r>
      <w:r w:rsidRPr="000D52F2">
        <w:rPr>
          <w:bCs/>
          <w:iCs/>
          <w:color w:val="auto"/>
        </w:rPr>
        <w:t>),</w:t>
      </w:r>
    </w:p>
    <w:p w:rsidR="00432B28" w:rsidRPr="000D52F2" w:rsidRDefault="00592431" w:rsidP="00446DFE">
      <w:pPr>
        <w:pStyle w:val="Default"/>
        <w:numPr>
          <w:ilvl w:val="0"/>
          <w:numId w:val="21"/>
        </w:numPr>
        <w:spacing w:line="360" w:lineRule="auto"/>
        <w:ind w:left="357" w:hanging="357"/>
        <w:jc w:val="both"/>
        <w:rPr>
          <w:i/>
          <w:color w:val="auto"/>
          <w:highlight w:val="yellow"/>
        </w:rPr>
      </w:pPr>
      <w:r w:rsidRPr="000D52F2">
        <w:rPr>
          <w:color w:val="auto"/>
          <w:highlight w:val="yellow"/>
        </w:rPr>
        <w:t>ustawy z dnia 8 marca 1990</w:t>
      </w:r>
      <w:r w:rsidR="0015446C" w:rsidRPr="000D52F2">
        <w:rPr>
          <w:color w:val="auto"/>
          <w:highlight w:val="yellow"/>
        </w:rPr>
        <w:t xml:space="preserve"> </w:t>
      </w:r>
      <w:r w:rsidRPr="000D52F2">
        <w:rPr>
          <w:color w:val="auto"/>
          <w:highlight w:val="yellow"/>
        </w:rPr>
        <w:t xml:space="preserve">r. </w:t>
      </w:r>
      <w:r w:rsidRPr="000D52F2">
        <w:rPr>
          <w:i/>
          <w:color w:val="auto"/>
          <w:highlight w:val="yellow"/>
        </w:rPr>
        <w:t>o samorządzie gminnym</w:t>
      </w:r>
      <w:r w:rsidRPr="000D52F2">
        <w:rPr>
          <w:color w:val="auto"/>
          <w:highlight w:val="yellow"/>
        </w:rPr>
        <w:t xml:space="preserve"> </w:t>
      </w:r>
      <w:r w:rsidR="00F552F9" w:rsidRPr="000D52F2">
        <w:rPr>
          <w:color w:val="auto"/>
          <w:highlight w:val="yellow"/>
        </w:rPr>
        <w:t>(Dz. U. z 20</w:t>
      </w:r>
      <w:r w:rsidR="00432B28" w:rsidRPr="000D52F2">
        <w:rPr>
          <w:color w:val="auto"/>
          <w:highlight w:val="yellow"/>
        </w:rPr>
        <w:t>1</w:t>
      </w:r>
      <w:r w:rsidR="00F8093A" w:rsidRPr="000D52F2">
        <w:rPr>
          <w:color w:val="auto"/>
          <w:highlight w:val="yellow"/>
        </w:rPr>
        <w:t>7</w:t>
      </w:r>
      <w:r w:rsidR="00432B28" w:rsidRPr="000D52F2">
        <w:rPr>
          <w:color w:val="auto"/>
          <w:highlight w:val="yellow"/>
        </w:rPr>
        <w:t xml:space="preserve"> r.</w:t>
      </w:r>
      <w:r w:rsidRPr="000D52F2">
        <w:rPr>
          <w:color w:val="auto"/>
          <w:highlight w:val="yellow"/>
        </w:rPr>
        <w:t xml:space="preserve"> </w:t>
      </w:r>
      <w:r w:rsidR="00F552F9" w:rsidRPr="000D52F2">
        <w:rPr>
          <w:color w:val="auto"/>
          <w:highlight w:val="yellow"/>
        </w:rPr>
        <w:t>poz.</w:t>
      </w:r>
      <w:r w:rsidR="001F4316" w:rsidRPr="000D52F2">
        <w:rPr>
          <w:color w:val="auto"/>
          <w:highlight w:val="yellow"/>
        </w:rPr>
        <w:t xml:space="preserve"> </w:t>
      </w:r>
      <w:r w:rsidR="00F8093A" w:rsidRPr="000D52F2">
        <w:rPr>
          <w:color w:val="auto"/>
          <w:highlight w:val="yellow"/>
        </w:rPr>
        <w:t>1875</w:t>
      </w:r>
      <w:r w:rsidR="008A04B9" w:rsidRPr="000D52F2">
        <w:rPr>
          <w:color w:val="auto"/>
          <w:highlight w:val="yellow"/>
        </w:rPr>
        <w:t xml:space="preserve"> </w:t>
      </w:r>
      <w:proofErr w:type="spellStart"/>
      <w:r w:rsidR="00F8093A" w:rsidRPr="000D52F2">
        <w:rPr>
          <w:color w:val="auto"/>
          <w:highlight w:val="yellow"/>
        </w:rPr>
        <w:t>t.j</w:t>
      </w:r>
      <w:proofErr w:type="spellEnd"/>
      <w:r w:rsidR="008A04B9" w:rsidRPr="000D52F2">
        <w:rPr>
          <w:color w:val="auto"/>
          <w:highlight w:val="yellow"/>
        </w:rPr>
        <w:t>.</w:t>
      </w:r>
      <w:r w:rsidR="00432B28" w:rsidRPr="000D52F2">
        <w:rPr>
          <w:color w:val="auto"/>
          <w:highlight w:val="yellow"/>
        </w:rPr>
        <w:t>),</w:t>
      </w:r>
    </w:p>
    <w:p w:rsidR="00432B28" w:rsidRPr="000D52F2" w:rsidRDefault="00592431" w:rsidP="00446DFE">
      <w:pPr>
        <w:pStyle w:val="Default"/>
        <w:numPr>
          <w:ilvl w:val="0"/>
          <w:numId w:val="21"/>
        </w:numPr>
        <w:spacing w:line="360" w:lineRule="auto"/>
        <w:ind w:left="357" w:hanging="357"/>
        <w:jc w:val="both"/>
        <w:rPr>
          <w:i/>
          <w:color w:val="auto"/>
          <w:highlight w:val="yellow"/>
        </w:rPr>
      </w:pPr>
      <w:r w:rsidRPr="000D52F2">
        <w:rPr>
          <w:color w:val="auto"/>
          <w:highlight w:val="yellow"/>
        </w:rPr>
        <w:t>ustawy z dnia 5 czerwca 1998</w:t>
      </w:r>
      <w:r w:rsidR="0015446C" w:rsidRPr="000D52F2">
        <w:rPr>
          <w:color w:val="auto"/>
          <w:highlight w:val="yellow"/>
        </w:rPr>
        <w:t xml:space="preserve"> </w:t>
      </w:r>
      <w:r w:rsidRPr="000D52F2">
        <w:rPr>
          <w:color w:val="auto"/>
          <w:highlight w:val="yellow"/>
        </w:rPr>
        <w:t xml:space="preserve">r. </w:t>
      </w:r>
      <w:r w:rsidRPr="000D52F2">
        <w:rPr>
          <w:i/>
          <w:color w:val="auto"/>
          <w:highlight w:val="yellow"/>
        </w:rPr>
        <w:t>o samorządzie powiatowym</w:t>
      </w:r>
      <w:r w:rsidRPr="000D52F2">
        <w:rPr>
          <w:color w:val="auto"/>
          <w:highlight w:val="yellow"/>
        </w:rPr>
        <w:t xml:space="preserve"> (Dz. U. z </w:t>
      </w:r>
      <w:r w:rsidR="00432B28" w:rsidRPr="000D52F2">
        <w:rPr>
          <w:color w:val="auto"/>
          <w:highlight w:val="yellow"/>
        </w:rPr>
        <w:t>201</w:t>
      </w:r>
      <w:r w:rsidR="00F8093A" w:rsidRPr="000D52F2">
        <w:rPr>
          <w:color w:val="auto"/>
          <w:highlight w:val="yellow"/>
        </w:rPr>
        <w:t>7</w:t>
      </w:r>
      <w:r w:rsidR="0015446C" w:rsidRPr="000D52F2">
        <w:rPr>
          <w:color w:val="auto"/>
          <w:highlight w:val="yellow"/>
        </w:rPr>
        <w:t xml:space="preserve"> </w:t>
      </w:r>
      <w:r w:rsidR="003D05BC" w:rsidRPr="000D52F2">
        <w:rPr>
          <w:color w:val="auto"/>
          <w:highlight w:val="yellow"/>
        </w:rPr>
        <w:t xml:space="preserve">r. </w:t>
      </w:r>
      <w:r w:rsidR="008A396C" w:rsidRPr="000D52F2">
        <w:rPr>
          <w:color w:val="auto"/>
          <w:highlight w:val="yellow"/>
        </w:rPr>
        <w:t>poz.</w:t>
      </w:r>
      <w:r w:rsidR="003D05BC" w:rsidRPr="000D52F2">
        <w:rPr>
          <w:color w:val="auto"/>
          <w:highlight w:val="yellow"/>
        </w:rPr>
        <w:t xml:space="preserve"> </w:t>
      </w:r>
      <w:r w:rsidR="00F8093A" w:rsidRPr="000D52F2">
        <w:rPr>
          <w:color w:val="auto"/>
          <w:highlight w:val="yellow"/>
        </w:rPr>
        <w:t>1868</w:t>
      </w:r>
      <w:r w:rsidR="008A04B9" w:rsidRPr="000D52F2">
        <w:rPr>
          <w:color w:val="auto"/>
          <w:highlight w:val="yellow"/>
        </w:rPr>
        <w:t xml:space="preserve"> </w:t>
      </w:r>
      <w:proofErr w:type="spellStart"/>
      <w:r w:rsidR="00F8093A" w:rsidRPr="000D52F2">
        <w:rPr>
          <w:color w:val="auto"/>
          <w:highlight w:val="yellow"/>
        </w:rPr>
        <w:t>t.j</w:t>
      </w:r>
      <w:proofErr w:type="spellEnd"/>
      <w:r w:rsidR="00F8093A" w:rsidRPr="000D52F2">
        <w:rPr>
          <w:color w:val="auto"/>
          <w:highlight w:val="yellow"/>
        </w:rPr>
        <w:t>.</w:t>
      </w:r>
      <w:r w:rsidR="00432B28" w:rsidRPr="000D52F2">
        <w:rPr>
          <w:color w:val="auto"/>
          <w:highlight w:val="yellow"/>
        </w:rPr>
        <w:t>)</w:t>
      </w:r>
    </w:p>
    <w:p w:rsidR="003E5DA3" w:rsidRPr="000D52F2" w:rsidRDefault="003E5DA3" w:rsidP="001E49EA">
      <w:pPr>
        <w:pStyle w:val="Default"/>
        <w:spacing w:line="360" w:lineRule="auto"/>
        <w:jc w:val="both"/>
        <w:rPr>
          <w:i/>
          <w:color w:val="auto"/>
        </w:rPr>
      </w:pPr>
    </w:p>
    <w:p w:rsidR="00BF1A9A" w:rsidRPr="000D52F2" w:rsidRDefault="00BF1A9A" w:rsidP="00BF1A9A">
      <w:pPr>
        <w:pStyle w:val="Pisma"/>
        <w:spacing w:line="360" w:lineRule="auto"/>
        <w:rPr>
          <w:szCs w:val="24"/>
        </w:rPr>
      </w:pPr>
      <w:r w:rsidRPr="000D52F2">
        <w:rPr>
          <w:szCs w:val="24"/>
        </w:rPr>
        <w:t>pomiędzy:</w:t>
      </w:r>
    </w:p>
    <w:p w:rsidR="00BF1A9A" w:rsidRPr="000D52F2" w:rsidRDefault="00BF1A9A" w:rsidP="00BF1A9A">
      <w:pPr>
        <w:pStyle w:val="Pisma"/>
        <w:spacing w:line="360" w:lineRule="auto"/>
        <w:rPr>
          <w:b/>
          <w:szCs w:val="24"/>
        </w:rPr>
      </w:pPr>
      <w:r w:rsidRPr="000D52F2">
        <w:rPr>
          <w:bCs/>
          <w:szCs w:val="24"/>
        </w:rPr>
        <w:t>Wojewodą Podkarpackim,</w:t>
      </w:r>
      <w:r w:rsidRPr="000D52F2">
        <w:rPr>
          <w:szCs w:val="24"/>
        </w:rPr>
        <w:t xml:space="preserve"> Panią </w:t>
      </w:r>
      <w:r w:rsidR="001B110A" w:rsidRPr="000D52F2">
        <w:rPr>
          <w:szCs w:val="24"/>
        </w:rPr>
        <w:t xml:space="preserve">Ewą </w:t>
      </w:r>
      <w:proofErr w:type="spellStart"/>
      <w:r w:rsidR="001B110A" w:rsidRPr="000D52F2">
        <w:rPr>
          <w:szCs w:val="24"/>
        </w:rPr>
        <w:t>Leniart</w:t>
      </w:r>
      <w:proofErr w:type="spellEnd"/>
      <w:r w:rsidRPr="000D52F2">
        <w:rPr>
          <w:szCs w:val="24"/>
        </w:rPr>
        <w:t xml:space="preserve">, zwaną dalej </w:t>
      </w:r>
      <w:r w:rsidRPr="000D52F2">
        <w:rPr>
          <w:b/>
          <w:szCs w:val="24"/>
        </w:rPr>
        <w:t xml:space="preserve">„Wojewodą” </w:t>
      </w:r>
    </w:p>
    <w:p w:rsidR="00D50990" w:rsidRPr="000D52F2" w:rsidRDefault="00D50990" w:rsidP="001E49EA">
      <w:pPr>
        <w:pStyle w:val="Tekstpodstawowy"/>
        <w:spacing w:line="360" w:lineRule="auto"/>
        <w:rPr>
          <w:szCs w:val="24"/>
        </w:rPr>
      </w:pPr>
      <w:r w:rsidRPr="000D52F2">
        <w:rPr>
          <w:szCs w:val="24"/>
        </w:rPr>
        <w:t xml:space="preserve">a </w:t>
      </w:r>
    </w:p>
    <w:p w:rsidR="00D50990" w:rsidRPr="000D52F2" w:rsidRDefault="003E3B5F" w:rsidP="001E49EA">
      <w:pPr>
        <w:pStyle w:val="Pisma"/>
        <w:spacing w:line="360" w:lineRule="auto"/>
        <w:rPr>
          <w:szCs w:val="24"/>
        </w:rPr>
      </w:pPr>
      <w:r w:rsidRPr="000D52F2">
        <w:rPr>
          <w:szCs w:val="24"/>
        </w:rPr>
        <w:t>Gminą/</w:t>
      </w:r>
      <w:r w:rsidR="00D50990" w:rsidRPr="000D52F2">
        <w:rPr>
          <w:szCs w:val="24"/>
        </w:rPr>
        <w:t xml:space="preserve">Powiatem </w:t>
      </w:r>
      <w:r w:rsidRPr="000D52F2">
        <w:rPr>
          <w:szCs w:val="24"/>
        </w:rPr>
        <w:t>…</w:t>
      </w:r>
      <w:r w:rsidR="0005767C" w:rsidRPr="000D52F2">
        <w:rPr>
          <w:szCs w:val="24"/>
        </w:rPr>
        <w:t>……….</w:t>
      </w:r>
      <w:r w:rsidRPr="000D52F2">
        <w:rPr>
          <w:szCs w:val="24"/>
        </w:rPr>
        <w:t>…………………..</w:t>
      </w:r>
      <w:r w:rsidR="00D50990" w:rsidRPr="000D52F2">
        <w:rPr>
          <w:szCs w:val="24"/>
        </w:rPr>
        <w:t xml:space="preserve"> </w:t>
      </w:r>
      <w:r w:rsidR="00840C2F" w:rsidRPr="000D52F2">
        <w:rPr>
          <w:szCs w:val="24"/>
        </w:rPr>
        <w:t>zwan</w:t>
      </w:r>
      <w:r w:rsidR="00467F0B" w:rsidRPr="000D52F2">
        <w:rPr>
          <w:szCs w:val="24"/>
        </w:rPr>
        <w:t>ą</w:t>
      </w:r>
      <w:r w:rsidR="00840C2F" w:rsidRPr="000D52F2">
        <w:rPr>
          <w:szCs w:val="24"/>
        </w:rPr>
        <w:t>/zwanym</w:t>
      </w:r>
      <w:r w:rsidR="00D50990" w:rsidRPr="000D52F2">
        <w:rPr>
          <w:szCs w:val="24"/>
        </w:rPr>
        <w:t xml:space="preserve"> dalej </w:t>
      </w:r>
      <w:r w:rsidR="00D50990" w:rsidRPr="000D52F2">
        <w:rPr>
          <w:b/>
          <w:szCs w:val="24"/>
        </w:rPr>
        <w:t>„Samorządem”</w:t>
      </w:r>
      <w:r w:rsidR="00D50990" w:rsidRPr="000D52F2">
        <w:rPr>
          <w:szCs w:val="24"/>
        </w:rPr>
        <w:t>, reprezentowanym przez:</w:t>
      </w:r>
    </w:p>
    <w:p w:rsidR="00D50990" w:rsidRPr="000D52F2" w:rsidRDefault="00BE319C" w:rsidP="00AB784D">
      <w:pPr>
        <w:pStyle w:val="Pisma"/>
        <w:numPr>
          <w:ilvl w:val="0"/>
          <w:numId w:val="3"/>
        </w:numPr>
        <w:tabs>
          <w:tab w:val="clear" w:pos="473"/>
          <w:tab w:val="num" w:pos="540"/>
        </w:tabs>
        <w:spacing w:line="360" w:lineRule="auto"/>
        <w:ind w:left="538" w:hanging="254"/>
        <w:rPr>
          <w:szCs w:val="24"/>
        </w:rPr>
      </w:pPr>
      <w:r w:rsidRPr="000D52F2">
        <w:rPr>
          <w:szCs w:val="24"/>
        </w:rPr>
        <w:t>Pani/</w:t>
      </w:r>
      <w:r w:rsidR="00D50990" w:rsidRPr="000D52F2">
        <w:rPr>
          <w:szCs w:val="24"/>
        </w:rPr>
        <w:t xml:space="preserve">Pana </w:t>
      </w:r>
      <w:r w:rsidR="003E3B5F" w:rsidRPr="000D52F2">
        <w:rPr>
          <w:szCs w:val="24"/>
        </w:rPr>
        <w:t>………………….</w:t>
      </w:r>
      <w:r w:rsidR="00D50990" w:rsidRPr="000D52F2">
        <w:rPr>
          <w:szCs w:val="24"/>
        </w:rPr>
        <w:t xml:space="preserve"> – Starostę </w:t>
      </w:r>
      <w:r w:rsidR="00CA4D2E" w:rsidRPr="000D52F2">
        <w:rPr>
          <w:szCs w:val="24"/>
        </w:rPr>
        <w:t>…………….   / Prezydenta / Burmistrza / Wójta</w:t>
      </w:r>
    </w:p>
    <w:p w:rsidR="00D50990" w:rsidRPr="000D52F2" w:rsidRDefault="00BE319C" w:rsidP="00AB784D">
      <w:pPr>
        <w:pStyle w:val="Pisma"/>
        <w:numPr>
          <w:ilvl w:val="0"/>
          <w:numId w:val="3"/>
        </w:numPr>
        <w:tabs>
          <w:tab w:val="clear" w:pos="473"/>
          <w:tab w:val="num" w:pos="540"/>
        </w:tabs>
        <w:spacing w:line="360" w:lineRule="auto"/>
        <w:ind w:left="538" w:hanging="254"/>
        <w:rPr>
          <w:szCs w:val="24"/>
        </w:rPr>
      </w:pPr>
      <w:r w:rsidRPr="000D52F2">
        <w:rPr>
          <w:szCs w:val="24"/>
        </w:rPr>
        <w:t>Pani/</w:t>
      </w:r>
      <w:r w:rsidR="00D50990" w:rsidRPr="000D52F2">
        <w:rPr>
          <w:szCs w:val="24"/>
        </w:rPr>
        <w:t xml:space="preserve">Pana </w:t>
      </w:r>
      <w:r w:rsidR="003E3B5F" w:rsidRPr="000D52F2">
        <w:rPr>
          <w:bCs/>
          <w:szCs w:val="24"/>
        </w:rPr>
        <w:t>………………….</w:t>
      </w:r>
      <w:r w:rsidR="00D50990" w:rsidRPr="000D52F2">
        <w:rPr>
          <w:szCs w:val="24"/>
        </w:rPr>
        <w:t xml:space="preserve"> – Wicestarostę </w:t>
      </w:r>
      <w:r w:rsidR="00BF1A9A" w:rsidRPr="000D52F2">
        <w:rPr>
          <w:szCs w:val="24"/>
        </w:rPr>
        <w:t>……….</w:t>
      </w:r>
    </w:p>
    <w:p w:rsidR="003E3B5F" w:rsidRPr="000D52F2" w:rsidRDefault="003E3B5F" w:rsidP="00AB784D">
      <w:pPr>
        <w:pStyle w:val="Pisma"/>
        <w:spacing w:line="360" w:lineRule="auto"/>
        <w:ind w:left="142" w:firstLine="142"/>
        <w:rPr>
          <w:szCs w:val="24"/>
        </w:rPr>
      </w:pPr>
      <w:r w:rsidRPr="000D52F2">
        <w:rPr>
          <w:szCs w:val="24"/>
        </w:rPr>
        <w:t xml:space="preserve">przy kontrasygnacie Skarbnika </w:t>
      </w:r>
      <w:r w:rsidR="00840C2F" w:rsidRPr="000D52F2">
        <w:rPr>
          <w:szCs w:val="24"/>
        </w:rPr>
        <w:t xml:space="preserve">Samorządu </w:t>
      </w:r>
      <w:r w:rsidRPr="000D52F2">
        <w:rPr>
          <w:szCs w:val="24"/>
        </w:rPr>
        <w:t>– Pani</w:t>
      </w:r>
      <w:r w:rsidR="0094572A" w:rsidRPr="000D52F2">
        <w:rPr>
          <w:szCs w:val="24"/>
        </w:rPr>
        <w:t>/Pana</w:t>
      </w:r>
      <w:r w:rsidRPr="000D52F2">
        <w:rPr>
          <w:szCs w:val="24"/>
        </w:rPr>
        <w:t xml:space="preserve"> ………………….</w:t>
      </w:r>
    </w:p>
    <w:p w:rsidR="005A21D8" w:rsidRPr="000D52F2" w:rsidRDefault="005A21D8" w:rsidP="001E49EA">
      <w:pPr>
        <w:spacing w:line="360" w:lineRule="auto"/>
        <w:jc w:val="both"/>
      </w:pPr>
    </w:p>
    <w:p w:rsidR="00092B31" w:rsidRPr="000D52F2" w:rsidRDefault="005A21D8" w:rsidP="001E49EA">
      <w:pPr>
        <w:spacing w:line="360" w:lineRule="auto"/>
        <w:jc w:val="both"/>
      </w:pPr>
      <w:r w:rsidRPr="000D52F2">
        <w:lastRenderedPageBreak/>
        <w:t xml:space="preserve">zwanymi również dalej łącznie </w:t>
      </w:r>
      <w:r w:rsidRPr="000D52F2">
        <w:rPr>
          <w:b/>
        </w:rPr>
        <w:t>„Stronami”</w:t>
      </w:r>
      <w:r w:rsidRPr="000D52F2">
        <w:t xml:space="preserve"> lub każdą z osobna </w:t>
      </w:r>
      <w:r w:rsidRPr="000D52F2">
        <w:rPr>
          <w:b/>
        </w:rPr>
        <w:t>„Stroną”</w:t>
      </w:r>
    </w:p>
    <w:p w:rsidR="005A21D8" w:rsidRPr="000D52F2" w:rsidRDefault="005A21D8" w:rsidP="001E49EA">
      <w:pPr>
        <w:spacing w:line="360" w:lineRule="auto"/>
        <w:jc w:val="both"/>
      </w:pPr>
    </w:p>
    <w:p w:rsidR="00D50990" w:rsidRPr="000D52F2" w:rsidRDefault="00D50990" w:rsidP="001E49EA">
      <w:pPr>
        <w:spacing w:line="360" w:lineRule="auto"/>
        <w:jc w:val="both"/>
      </w:pPr>
      <w:r w:rsidRPr="000D52F2">
        <w:t xml:space="preserve">Strony </w:t>
      </w:r>
      <w:r w:rsidR="005A21D8" w:rsidRPr="000D52F2">
        <w:t>u</w:t>
      </w:r>
      <w:r w:rsidRPr="000D52F2">
        <w:t>mowy zgodnie postanawiają, co następuje:</w:t>
      </w:r>
    </w:p>
    <w:p w:rsidR="00D50990" w:rsidRPr="000D52F2" w:rsidRDefault="00D50990" w:rsidP="001E49EA">
      <w:pPr>
        <w:pStyle w:val="spistreci1"/>
        <w:spacing w:line="360" w:lineRule="auto"/>
        <w:rPr>
          <w:bCs/>
          <w:szCs w:val="24"/>
        </w:rPr>
      </w:pPr>
      <w:r w:rsidRPr="000D52F2">
        <w:rPr>
          <w:bCs/>
          <w:szCs w:val="24"/>
        </w:rPr>
        <w:t>§ 1</w:t>
      </w:r>
    </w:p>
    <w:p w:rsidR="00471B90" w:rsidRPr="000D52F2" w:rsidRDefault="00BC573D" w:rsidP="00670BBC">
      <w:pPr>
        <w:pStyle w:val="spistreci1"/>
        <w:numPr>
          <w:ilvl w:val="6"/>
          <w:numId w:val="21"/>
        </w:numPr>
        <w:tabs>
          <w:tab w:val="clear" w:pos="2520"/>
        </w:tabs>
        <w:spacing w:line="360" w:lineRule="auto"/>
        <w:ind w:left="426" w:hanging="426"/>
        <w:jc w:val="both"/>
        <w:rPr>
          <w:b w:val="0"/>
          <w:iCs/>
          <w:szCs w:val="24"/>
          <w:highlight w:val="yellow"/>
        </w:rPr>
      </w:pPr>
      <w:r w:rsidRPr="000D52F2">
        <w:rPr>
          <w:b w:val="0"/>
          <w:szCs w:val="24"/>
        </w:rPr>
        <w:t xml:space="preserve">Wojewoda, po rozstrzygnięciu </w:t>
      </w:r>
      <w:r w:rsidR="00193433" w:rsidRPr="000D52F2">
        <w:rPr>
          <w:b w:val="0"/>
          <w:szCs w:val="24"/>
        </w:rPr>
        <w:t xml:space="preserve">przez Samorząd </w:t>
      </w:r>
      <w:r w:rsidRPr="000D52F2">
        <w:rPr>
          <w:b w:val="0"/>
          <w:szCs w:val="24"/>
        </w:rPr>
        <w:t xml:space="preserve">postępowania przetargowego, </w:t>
      </w:r>
      <w:r w:rsidR="004A64B5" w:rsidRPr="000D52F2">
        <w:rPr>
          <w:b w:val="0"/>
          <w:szCs w:val="24"/>
        </w:rPr>
        <w:t>zobowiązuje się przekazać</w:t>
      </w:r>
      <w:r w:rsidR="004E4389" w:rsidRPr="000D52F2">
        <w:rPr>
          <w:b w:val="0"/>
          <w:szCs w:val="24"/>
        </w:rPr>
        <w:t xml:space="preserve"> </w:t>
      </w:r>
      <w:r w:rsidR="00523B2C" w:rsidRPr="000D52F2">
        <w:rPr>
          <w:b w:val="0"/>
          <w:szCs w:val="24"/>
        </w:rPr>
        <w:t>w 201</w:t>
      </w:r>
      <w:r w:rsidR="00F8093A" w:rsidRPr="000D52F2">
        <w:rPr>
          <w:b w:val="0"/>
          <w:szCs w:val="24"/>
        </w:rPr>
        <w:t>8</w:t>
      </w:r>
      <w:r w:rsidR="00523B2C" w:rsidRPr="000D52F2">
        <w:rPr>
          <w:b w:val="0"/>
          <w:szCs w:val="24"/>
        </w:rPr>
        <w:t xml:space="preserve"> r. </w:t>
      </w:r>
      <w:r w:rsidR="001E53C1" w:rsidRPr="000D52F2">
        <w:rPr>
          <w:b w:val="0"/>
          <w:szCs w:val="24"/>
        </w:rPr>
        <w:t xml:space="preserve">Samorządowi </w:t>
      </w:r>
      <w:r w:rsidR="004A64B5" w:rsidRPr="000D52F2">
        <w:rPr>
          <w:b w:val="0"/>
          <w:szCs w:val="24"/>
        </w:rPr>
        <w:t xml:space="preserve">środki </w:t>
      </w:r>
      <w:r w:rsidRPr="000D52F2">
        <w:rPr>
          <w:b w:val="0"/>
          <w:szCs w:val="24"/>
        </w:rPr>
        <w:t>dotacj</w:t>
      </w:r>
      <w:r w:rsidR="004A64B5" w:rsidRPr="000D52F2">
        <w:rPr>
          <w:b w:val="0"/>
          <w:szCs w:val="24"/>
        </w:rPr>
        <w:t>i</w:t>
      </w:r>
      <w:r w:rsidRPr="000D52F2">
        <w:rPr>
          <w:b w:val="0"/>
          <w:szCs w:val="24"/>
        </w:rPr>
        <w:t xml:space="preserve"> c</w:t>
      </w:r>
      <w:r w:rsidR="001E53C1" w:rsidRPr="000D52F2">
        <w:rPr>
          <w:b w:val="0"/>
          <w:szCs w:val="24"/>
        </w:rPr>
        <w:t>elow</w:t>
      </w:r>
      <w:r w:rsidR="004A64B5" w:rsidRPr="000D52F2">
        <w:rPr>
          <w:b w:val="0"/>
          <w:szCs w:val="24"/>
        </w:rPr>
        <w:t>ej</w:t>
      </w:r>
      <w:r w:rsidR="001E53C1" w:rsidRPr="000D52F2">
        <w:rPr>
          <w:b w:val="0"/>
          <w:szCs w:val="24"/>
        </w:rPr>
        <w:t xml:space="preserve"> z budżetu państwa – zwan</w:t>
      </w:r>
      <w:r w:rsidR="004A64B5" w:rsidRPr="000D52F2">
        <w:rPr>
          <w:b w:val="0"/>
          <w:szCs w:val="24"/>
        </w:rPr>
        <w:t>ej</w:t>
      </w:r>
      <w:r w:rsidRPr="000D52F2">
        <w:rPr>
          <w:b w:val="0"/>
          <w:szCs w:val="24"/>
        </w:rPr>
        <w:t xml:space="preserve"> dalej</w:t>
      </w:r>
      <w:r w:rsidR="005D29C3" w:rsidRPr="000D52F2">
        <w:rPr>
          <w:b w:val="0"/>
          <w:szCs w:val="24"/>
        </w:rPr>
        <w:t xml:space="preserve"> „dotacją”,</w:t>
      </w:r>
      <w:r w:rsidR="001E53C1" w:rsidRPr="000D52F2">
        <w:rPr>
          <w:b w:val="0"/>
          <w:szCs w:val="24"/>
        </w:rPr>
        <w:t xml:space="preserve"> </w:t>
      </w:r>
      <w:r w:rsidR="005D29C3" w:rsidRPr="000D52F2">
        <w:rPr>
          <w:b w:val="0"/>
          <w:szCs w:val="24"/>
        </w:rPr>
        <w:t>w</w:t>
      </w:r>
      <w:r w:rsidR="00523B2C" w:rsidRPr="000D52F2">
        <w:rPr>
          <w:b w:val="0"/>
          <w:szCs w:val="24"/>
        </w:rPr>
        <w:t xml:space="preserve"> </w:t>
      </w:r>
      <w:r w:rsidRPr="000D52F2">
        <w:rPr>
          <w:b w:val="0"/>
          <w:szCs w:val="24"/>
        </w:rPr>
        <w:t>kwocie nie</w:t>
      </w:r>
      <w:r w:rsidR="001E53C1" w:rsidRPr="000D52F2">
        <w:rPr>
          <w:b w:val="0"/>
          <w:szCs w:val="24"/>
        </w:rPr>
        <w:t xml:space="preserve"> </w:t>
      </w:r>
      <w:r w:rsidRPr="000D52F2">
        <w:rPr>
          <w:b w:val="0"/>
          <w:szCs w:val="24"/>
        </w:rPr>
        <w:t xml:space="preserve">wyższej niż  </w:t>
      </w:r>
      <w:r w:rsidRPr="000D52F2">
        <w:rPr>
          <w:b w:val="0"/>
          <w:bCs/>
          <w:szCs w:val="24"/>
        </w:rPr>
        <w:t>………… zł</w:t>
      </w:r>
      <w:r w:rsidRPr="000D52F2">
        <w:rPr>
          <w:b w:val="0"/>
          <w:szCs w:val="24"/>
        </w:rPr>
        <w:t xml:space="preserve"> </w:t>
      </w:r>
      <w:r w:rsidRPr="000D52F2">
        <w:rPr>
          <w:b w:val="0"/>
          <w:bCs/>
          <w:i/>
          <w:iCs/>
          <w:szCs w:val="24"/>
        </w:rPr>
        <w:t>(słownie: ………</w:t>
      </w:r>
      <w:r w:rsidR="00477EB5" w:rsidRPr="000D52F2">
        <w:rPr>
          <w:b w:val="0"/>
          <w:bCs/>
          <w:i/>
          <w:iCs/>
          <w:szCs w:val="24"/>
        </w:rPr>
        <w:t>…………………</w:t>
      </w:r>
      <w:r w:rsidR="001E49EA" w:rsidRPr="000D52F2">
        <w:rPr>
          <w:b w:val="0"/>
          <w:bCs/>
          <w:i/>
          <w:iCs/>
          <w:szCs w:val="24"/>
        </w:rPr>
        <w:t>..</w:t>
      </w:r>
      <w:r w:rsidRPr="000D52F2">
        <w:rPr>
          <w:b w:val="0"/>
          <w:bCs/>
          <w:i/>
          <w:iCs/>
          <w:szCs w:val="24"/>
        </w:rPr>
        <w:t>…. złotych)</w:t>
      </w:r>
      <w:r w:rsidRPr="000D52F2">
        <w:rPr>
          <w:b w:val="0"/>
          <w:i/>
          <w:iCs/>
          <w:szCs w:val="24"/>
        </w:rPr>
        <w:t xml:space="preserve"> </w:t>
      </w:r>
      <w:r w:rsidR="00B23D83" w:rsidRPr="000D52F2">
        <w:rPr>
          <w:b w:val="0"/>
          <w:iCs/>
          <w:szCs w:val="24"/>
          <w:highlight w:val="yellow"/>
        </w:rPr>
        <w:t>sklasyfikowaną do dz. 600 – „Transport i łączność</w:t>
      </w:r>
      <w:r w:rsidR="00213C64" w:rsidRPr="000D52F2">
        <w:rPr>
          <w:b w:val="0"/>
          <w:iCs/>
          <w:szCs w:val="24"/>
          <w:highlight w:val="yellow"/>
        </w:rPr>
        <w:t>”</w:t>
      </w:r>
      <w:r w:rsidR="00B23D83" w:rsidRPr="000D52F2">
        <w:rPr>
          <w:b w:val="0"/>
          <w:iCs/>
          <w:szCs w:val="24"/>
          <w:highlight w:val="yellow"/>
        </w:rPr>
        <w:t xml:space="preserve"> rozdz. 60016 – „Drogi publiczne gminne</w:t>
      </w:r>
      <w:r w:rsidR="00CA4D2E" w:rsidRPr="000D52F2">
        <w:rPr>
          <w:b w:val="0"/>
          <w:iCs/>
          <w:szCs w:val="24"/>
          <w:highlight w:val="yellow"/>
        </w:rPr>
        <w:t>”</w:t>
      </w:r>
      <w:r w:rsidR="00B23D83" w:rsidRPr="000D52F2">
        <w:rPr>
          <w:b w:val="0"/>
          <w:iCs/>
          <w:szCs w:val="24"/>
          <w:highlight w:val="yellow"/>
        </w:rPr>
        <w:t xml:space="preserve"> </w:t>
      </w:r>
      <w:r w:rsidR="00B23D83" w:rsidRPr="000D52F2">
        <w:rPr>
          <w:rFonts w:ascii="Arial" w:hAnsi="Arial" w:cs="Arial"/>
          <w:b w:val="0"/>
          <w:iCs/>
          <w:szCs w:val="24"/>
          <w:highlight w:val="yellow"/>
        </w:rPr>
        <w:t>§</w:t>
      </w:r>
      <w:r w:rsidR="00B23D83" w:rsidRPr="000D52F2">
        <w:rPr>
          <w:b w:val="0"/>
          <w:iCs/>
          <w:szCs w:val="24"/>
          <w:highlight w:val="yellow"/>
        </w:rPr>
        <w:t xml:space="preserve"> 2030 – „Dotacje celowe przekazane </w:t>
      </w:r>
      <w:r w:rsidR="00477EB5" w:rsidRPr="000D52F2">
        <w:rPr>
          <w:b w:val="0"/>
          <w:iCs/>
          <w:szCs w:val="24"/>
          <w:highlight w:val="yellow"/>
        </w:rPr>
        <w:t>z </w:t>
      </w:r>
      <w:r w:rsidR="00B23D83" w:rsidRPr="000D52F2">
        <w:rPr>
          <w:b w:val="0"/>
          <w:iCs/>
          <w:szCs w:val="24"/>
          <w:highlight w:val="yellow"/>
        </w:rPr>
        <w:t>budżetu państwa na realizację własnych zadań bieżących gmin (związków gmin</w:t>
      </w:r>
      <w:r w:rsidR="00477EB5" w:rsidRPr="000D52F2">
        <w:rPr>
          <w:b w:val="0"/>
          <w:iCs/>
          <w:szCs w:val="24"/>
          <w:highlight w:val="yellow"/>
        </w:rPr>
        <w:t>, związków powiatowo-gminnych</w:t>
      </w:r>
      <w:r w:rsidR="00B23D83" w:rsidRPr="000D52F2">
        <w:rPr>
          <w:b w:val="0"/>
          <w:iCs/>
          <w:szCs w:val="24"/>
          <w:highlight w:val="yellow"/>
        </w:rPr>
        <w:t>)”,</w:t>
      </w:r>
    </w:p>
    <w:p w:rsidR="007B2ED5" w:rsidRPr="000D52F2" w:rsidRDefault="006D188B" w:rsidP="008F5891">
      <w:pPr>
        <w:pStyle w:val="spistreci1"/>
        <w:tabs>
          <w:tab w:val="num" w:pos="426"/>
        </w:tabs>
        <w:spacing w:line="360" w:lineRule="auto"/>
        <w:ind w:left="426"/>
        <w:jc w:val="both"/>
        <w:rPr>
          <w:b w:val="0"/>
          <w:i/>
          <w:iCs/>
          <w:szCs w:val="24"/>
          <w:highlight w:val="yellow"/>
        </w:rPr>
      </w:pPr>
      <w:r w:rsidRPr="000D52F2">
        <w:rPr>
          <w:b w:val="0"/>
          <w:iCs/>
          <w:szCs w:val="24"/>
          <w:highlight w:val="yellow"/>
        </w:rPr>
        <w:tab/>
      </w:r>
      <w:r w:rsidRPr="000D52F2">
        <w:rPr>
          <w:b w:val="0"/>
          <w:iCs/>
          <w:szCs w:val="24"/>
          <w:highlight w:val="yellow"/>
        </w:rPr>
        <w:tab/>
      </w:r>
      <w:r w:rsidR="0031739C" w:rsidRPr="000D52F2">
        <w:rPr>
          <w:b w:val="0"/>
          <w:iCs/>
          <w:szCs w:val="24"/>
          <w:highlight w:val="yellow"/>
        </w:rPr>
        <w:t>sklasyfikowaną do dz. 600 – „Transport i łączność</w:t>
      </w:r>
      <w:r w:rsidR="00213C64" w:rsidRPr="000D52F2">
        <w:rPr>
          <w:b w:val="0"/>
          <w:iCs/>
          <w:szCs w:val="24"/>
          <w:highlight w:val="yellow"/>
        </w:rPr>
        <w:t>”</w:t>
      </w:r>
      <w:r w:rsidR="0031739C" w:rsidRPr="000D52F2">
        <w:rPr>
          <w:b w:val="0"/>
          <w:iCs/>
          <w:szCs w:val="24"/>
          <w:highlight w:val="yellow"/>
        </w:rPr>
        <w:t xml:space="preserve"> rozdz. 60016 – „Drogi publiczne gminne</w:t>
      </w:r>
      <w:r w:rsidR="00CA4D2E" w:rsidRPr="000D52F2">
        <w:rPr>
          <w:b w:val="0"/>
          <w:iCs/>
          <w:szCs w:val="24"/>
          <w:highlight w:val="yellow"/>
        </w:rPr>
        <w:t>”</w:t>
      </w:r>
      <w:r w:rsidR="0031739C" w:rsidRPr="000D52F2">
        <w:rPr>
          <w:b w:val="0"/>
          <w:iCs/>
          <w:szCs w:val="24"/>
          <w:highlight w:val="yellow"/>
        </w:rPr>
        <w:t xml:space="preserve"> </w:t>
      </w:r>
      <w:r w:rsidR="0031739C" w:rsidRPr="000D52F2">
        <w:rPr>
          <w:rFonts w:ascii="Arial" w:hAnsi="Arial" w:cs="Arial"/>
          <w:b w:val="0"/>
          <w:iCs/>
          <w:szCs w:val="24"/>
          <w:highlight w:val="yellow"/>
        </w:rPr>
        <w:t>§</w:t>
      </w:r>
      <w:r w:rsidR="0031739C" w:rsidRPr="000D52F2">
        <w:rPr>
          <w:b w:val="0"/>
          <w:iCs/>
          <w:szCs w:val="24"/>
          <w:highlight w:val="yellow"/>
        </w:rPr>
        <w:t xml:space="preserve"> 6330 – „Dotacje celowe przekazane </w:t>
      </w:r>
      <w:r w:rsidR="00471B90" w:rsidRPr="000D52F2">
        <w:rPr>
          <w:b w:val="0"/>
          <w:iCs/>
          <w:szCs w:val="24"/>
          <w:highlight w:val="yellow"/>
        </w:rPr>
        <w:t>z </w:t>
      </w:r>
      <w:r w:rsidR="0031739C" w:rsidRPr="000D52F2">
        <w:rPr>
          <w:b w:val="0"/>
          <w:iCs/>
          <w:szCs w:val="24"/>
          <w:highlight w:val="yellow"/>
        </w:rPr>
        <w:t xml:space="preserve">budżetu państwa na realizację inwestycji i zakupów inwestycyjnych własnych gmin </w:t>
      </w:r>
      <w:r w:rsidR="0031739C" w:rsidRPr="000D52F2">
        <w:rPr>
          <w:b w:val="0"/>
          <w:i/>
          <w:iCs/>
          <w:szCs w:val="24"/>
          <w:highlight w:val="yellow"/>
        </w:rPr>
        <w:t>(związków gmin</w:t>
      </w:r>
      <w:r w:rsidR="00471B90" w:rsidRPr="000D52F2">
        <w:rPr>
          <w:b w:val="0"/>
          <w:i/>
          <w:iCs/>
          <w:szCs w:val="24"/>
          <w:highlight w:val="yellow"/>
        </w:rPr>
        <w:t xml:space="preserve">, </w:t>
      </w:r>
      <w:r w:rsidR="00471B90" w:rsidRPr="000D52F2">
        <w:rPr>
          <w:b w:val="0"/>
          <w:iCs/>
          <w:szCs w:val="24"/>
          <w:highlight w:val="yellow"/>
        </w:rPr>
        <w:t>związków powiatowo-gminnych</w:t>
      </w:r>
      <w:r w:rsidR="0031739C" w:rsidRPr="000D52F2">
        <w:rPr>
          <w:b w:val="0"/>
          <w:i/>
          <w:iCs/>
          <w:szCs w:val="24"/>
          <w:highlight w:val="yellow"/>
        </w:rPr>
        <w:t>)”,</w:t>
      </w:r>
    </w:p>
    <w:p w:rsidR="0031739C" w:rsidRPr="000D52F2" w:rsidRDefault="006D188B" w:rsidP="008F5891">
      <w:pPr>
        <w:pStyle w:val="spistreci1"/>
        <w:tabs>
          <w:tab w:val="num" w:pos="426"/>
        </w:tabs>
        <w:spacing w:line="360" w:lineRule="auto"/>
        <w:ind w:left="426"/>
        <w:jc w:val="both"/>
        <w:rPr>
          <w:b w:val="0"/>
          <w:iCs/>
          <w:szCs w:val="24"/>
          <w:highlight w:val="yellow"/>
        </w:rPr>
      </w:pPr>
      <w:r w:rsidRPr="000D52F2">
        <w:rPr>
          <w:b w:val="0"/>
          <w:iCs/>
          <w:szCs w:val="24"/>
          <w:highlight w:val="yellow"/>
        </w:rPr>
        <w:tab/>
      </w:r>
      <w:r w:rsidRPr="000D52F2">
        <w:rPr>
          <w:b w:val="0"/>
          <w:iCs/>
          <w:szCs w:val="24"/>
          <w:highlight w:val="yellow"/>
        </w:rPr>
        <w:tab/>
      </w:r>
      <w:r w:rsidR="0031739C" w:rsidRPr="000D52F2">
        <w:rPr>
          <w:b w:val="0"/>
          <w:iCs/>
          <w:szCs w:val="24"/>
          <w:highlight w:val="yellow"/>
        </w:rPr>
        <w:t>sklasyfikowaną do dz. 600 – „Transport i łączność</w:t>
      </w:r>
      <w:r w:rsidR="00213C64" w:rsidRPr="000D52F2">
        <w:rPr>
          <w:b w:val="0"/>
          <w:iCs/>
          <w:szCs w:val="24"/>
          <w:highlight w:val="yellow"/>
        </w:rPr>
        <w:t>”</w:t>
      </w:r>
      <w:r w:rsidR="0031739C" w:rsidRPr="000D52F2">
        <w:rPr>
          <w:b w:val="0"/>
          <w:iCs/>
          <w:szCs w:val="24"/>
          <w:highlight w:val="yellow"/>
        </w:rPr>
        <w:t xml:space="preserve"> rozdz. 60014 – „Drogi publiczne powiatowe</w:t>
      </w:r>
      <w:r w:rsidR="00CA4D2E" w:rsidRPr="000D52F2">
        <w:rPr>
          <w:b w:val="0"/>
          <w:iCs/>
          <w:szCs w:val="24"/>
          <w:highlight w:val="yellow"/>
        </w:rPr>
        <w:t>”</w:t>
      </w:r>
      <w:r w:rsidR="0031739C" w:rsidRPr="000D52F2">
        <w:rPr>
          <w:b w:val="0"/>
          <w:iCs/>
          <w:szCs w:val="24"/>
          <w:highlight w:val="yellow"/>
        </w:rPr>
        <w:t xml:space="preserve"> </w:t>
      </w:r>
      <w:r w:rsidR="0031739C" w:rsidRPr="000D52F2">
        <w:rPr>
          <w:rFonts w:ascii="Arial" w:hAnsi="Arial" w:cs="Arial"/>
          <w:b w:val="0"/>
          <w:iCs/>
          <w:szCs w:val="24"/>
          <w:highlight w:val="yellow"/>
        </w:rPr>
        <w:t>§</w:t>
      </w:r>
      <w:r w:rsidR="0031739C" w:rsidRPr="000D52F2">
        <w:rPr>
          <w:b w:val="0"/>
          <w:iCs/>
          <w:szCs w:val="24"/>
          <w:highlight w:val="yellow"/>
        </w:rPr>
        <w:t xml:space="preserve"> 2130 – „Dotacje celowe przekazane </w:t>
      </w:r>
      <w:r w:rsidR="00471B90" w:rsidRPr="000D52F2">
        <w:rPr>
          <w:b w:val="0"/>
          <w:iCs/>
          <w:szCs w:val="24"/>
          <w:highlight w:val="yellow"/>
        </w:rPr>
        <w:t>z </w:t>
      </w:r>
      <w:r w:rsidR="0031739C" w:rsidRPr="000D52F2">
        <w:rPr>
          <w:b w:val="0"/>
          <w:iCs/>
          <w:szCs w:val="24"/>
          <w:highlight w:val="yellow"/>
        </w:rPr>
        <w:t xml:space="preserve">budżetu państwa na </w:t>
      </w:r>
      <w:r w:rsidR="00BE6745" w:rsidRPr="000D52F2">
        <w:rPr>
          <w:b w:val="0"/>
          <w:iCs/>
          <w:szCs w:val="24"/>
          <w:highlight w:val="yellow"/>
        </w:rPr>
        <w:t> </w:t>
      </w:r>
      <w:r w:rsidR="0031739C" w:rsidRPr="000D52F2">
        <w:rPr>
          <w:b w:val="0"/>
          <w:iCs/>
          <w:szCs w:val="24"/>
          <w:highlight w:val="yellow"/>
        </w:rPr>
        <w:t xml:space="preserve">realizację </w:t>
      </w:r>
      <w:r w:rsidR="00BF5413" w:rsidRPr="000D52F2">
        <w:rPr>
          <w:b w:val="0"/>
          <w:iCs/>
          <w:szCs w:val="24"/>
          <w:highlight w:val="yellow"/>
        </w:rPr>
        <w:t>bieżących zadań własnych powiatu</w:t>
      </w:r>
      <w:r w:rsidR="00213C64" w:rsidRPr="000D52F2">
        <w:rPr>
          <w:b w:val="0"/>
          <w:iCs/>
          <w:szCs w:val="24"/>
          <w:highlight w:val="yellow"/>
        </w:rPr>
        <w:t>”,</w:t>
      </w:r>
    </w:p>
    <w:p w:rsidR="0031739C" w:rsidRPr="000D52F2" w:rsidRDefault="006D188B" w:rsidP="008F5891">
      <w:pPr>
        <w:pStyle w:val="spistreci1"/>
        <w:tabs>
          <w:tab w:val="num" w:pos="426"/>
        </w:tabs>
        <w:spacing w:line="360" w:lineRule="auto"/>
        <w:ind w:left="426"/>
        <w:jc w:val="both"/>
        <w:rPr>
          <w:b w:val="0"/>
          <w:i/>
          <w:iCs/>
          <w:szCs w:val="24"/>
          <w:highlight w:val="yellow"/>
        </w:rPr>
      </w:pPr>
      <w:r w:rsidRPr="000D52F2">
        <w:rPr>
          <w:b w:val="0"/>
          <w:iCs/>
          <w:szCs w:val="24"/>
          <w:highlight w:val="yellow"/>
        </w:rPr>
        <w:tab/>
      </w:r>
      <w:r w:rsidRPr="000D52F2">
        <w:rPr>
          <w:b w:val="0"/>
          <w:iCs/>
          <w:szCs w:val="24"/>
          <w:highlight w:val="yellow"/>
        </w:rPr>
        <w:tab/>
      </w:r>
      <w:r w:rsidR="0031739C" w:rsidRPr="000D52F2">
        <w:rPr>
          <w:b w:val="0"/>
          <w:iCs/>
          <w:szCs w:val="24"/>
          <w:highlight w:val="yellow"/>
        </w:rPr>
        <w:t>sklasyfikowaną do dz. 600 – „Transport i łączność</w:t>
      </w:r>
      <w:r w:rsidR="00CA4D2E" w:rsidRPr="000D52F2">
        <w:rPr>
          <w:b w:val="0"/>
          <w:iCs/>
          <w:szCs w:val="24"/>
          <w:highlight w:val="yellow"/>
        </w:rPr>
        <w:t>”</w:t>
      </w:r>
      <w:r w:rsidR="0031739C" w:rsidRPr="000D52F2">
        <w:rPr>
          <w:b w:val="0"/>
          <w:iCs/>
          <w:szCs w:val="24"/>
          <w:highlight w:val="yellow"/>
        </w:rPr>
        <w:t xml:space="preserve"> rozdz. 6001</w:t>
      </w:r>
      <w:r w:rsidR="008F178D" w:rsidRPr="000D52F2">
        <w:rPr>
          <w:b w:val="0"/>
          <w:iCs/>
          <w:szCs w:val="24"/>
          <w:highlight w:val="yellow"/>
        </w:rPr>
        <w:t>4</w:t>
      </w:r>
      <w:r w:rsidR="0031739C" w:rsidRPr="000D52F2">
        <w:rPr>
          <w:b w:val="0"/>
          <w:iCs/>
          <w:szCs w:val="24"/>
          <w:highlight w:val="yellow"/>
        </w:rPr>
        <w:t xml:space="preserve"> – „Drogi publiczne powiatowe</w:t>
      </w:r>
      <w:r w:rsidR="00CA4D2E" w:rsidRPr="000D52F2">
        <w:rPr>
          <w:b w:val="0"/>
          <w:iCs/>
          <w:szCs w:val="24"/>
          <w:highlight w:val="yellow"/>
        </w:rPr>
        <w:t>”</w:t>
      </w:r>
      <w:r w:rsidR="0031739C" w:rsidRPr="000D52F2">
        <w:rPr>
          <w:b w:val="0"/>
          <w:iCs/>
          <w:szCs w:val="24"/>
          <w:highlight w:val="yellow"/>
        </w:rPr>
        <w:t xml:space="preserve"> </w:t>
      </w:r>
      <w:r w:rsidR="0031739C" w:rsidRPr="000D52F2">
        <w:rPr>
          <w:rFonts w:ascii="Arial" w:hAnsi="Arial" w:cs="Arial"/>
          <w:b w:val="0"/>
          <w:iCs/>
          <w:szCs w:val="24"/>
          <w:highlight w:val="yellow"/>
        </w:rPr>
        <w:t>§</w:t>
      </w:r>
      <w:r w:rsidR="0031739C" w:rsidRPr="000D52F2">
        <w:rPr>
          <w:b w:val="0"/>
          <w:iCs/>
          <w:szCs w:val="24"/>
          <w:highlight w:val="yellow"/>
        </w:rPr>
        <w:t xml:space="preserve"> 6430 – „Dotacje celowe przekazane </w:t>
      </w:r>
      <w:r w:rsidR="00471B90" w:rsidRPr="000D52F2">
        <w:rPr>
          <w:b w:val="0"/>
          <w:iCs/>
          <w:szCs w:val="24"/>
          <w:highlight w:val="yellow"/>
        </w:rPr>
        <w:t>z </w:t>
      </w:r>
      <w:r w:rsidR="0031739C" w:rsidRPr="000D52F2">
        <w:rPr>
          <w:b w:val="0"/>
          <w:iCs/>
          <w:szCs w:val="24"/>
          <w:highlight w:val="yellow"/>
        </w:rPr>
        <w:t xml:space="preserve">budżetu państwa na </w:t>
      </w:r>
      <w:r w:rsidR="00BE6745" w:rsidRPr="000D52F2">
        <w:rPr>
          <w:b w:val="0"/>
          <w:iCs/>
          <w:szCs w:val="24"/>
          <w:highlight w:val="yellow"/>
        </w:rPr>
        <w:t> </w:t>
      </w:r>
      <w:r w:rsidR="0031739C" w:rsidRPr="000D52F2">
        <w:rPr>
          <w:b w:val="0"/>
          <w:iCs/>
          <w:szCs w:val="24"/>
          <w:highlight w:val="yellow"/>
        </w:rPr>
        <w:t xml:space="preserve">realizację inwestycji i zakupów inwestycyjnych własnych </w:t>
      </w:r>
      <w:r w:rsidR="008F178D" w:rsidRPr="000D52F2">
        <w:rPr>
          <w:b w:val="0"/>
          <w:iCs/>
          <w:szCs w:val="24"/>
          <w:highlight w:val="yellow"/>
        </w:rPr>
        <w:t>powiatu</w:t>
      </w:r>
      <w:r w:rsidR="0031739C" w:rsidRPr="000D52F2">
        <w:rPr>
          <w:b w:val="0"/>
          <w:i/>
          <w:iCs/>
          <w:szCs w:val="24"/>
          <w:highlight w:val="yellow"/>
        </w:rPr>
        <w:t>”,</w:t>
      </w:r>
    </w:p>
    <w:p w:rsidR="009C5270" w:rsidRPr="000D52F2" w:rsidRDefault="006D188B" w:rsidP="008F5891">
      <w:pPr>
        <w:pStyle w:val="spistreci1"/>
        <w:tabs>
          <w:tab w:val="num" w:pos="426"/>
        </w:tabs>
        <w:spacing w:line="360" w:lineRule="auto"/>
        <w:ind w:left="426"/>
        <w:jc w:val="both"/>
        <w:rPr>
          <w:b w:val="0"/>
          <w:i/>
          <w:iCs/>
          <w:szCs w:val="24"/>
          <w:highlight w:val="yellow"/>
        </w:rPr>
      </w:pPr>
      <w:r w:rsidRPr="000D52F2">
        <w:rPr>
          <w:b w:val="0"/>
          <w:iCs/>
          <w:szCs w:val="24"/>
          <w:highlight w:val="yellow"/>
        </w:rPr>
        <w:tab/>
      </w:r>
      <w:r w:rsidRPr="000D52F2">
        <w:rPr>
          <w:b w:val="0"/>
          <w:iCs/>
          <w:szCs w:val="24"/>
          <w:highlight w:val="yellow"/>
        </w:rPr>
        <w:tab/>
      </w:r>
      <w:r w:rsidR="009C5270" w:rsidRPr="000D52F2">
        <w:rPr>
          <w:b w:val="0"/>
          <w:iCs/>
          <w:szCs w:val="24"/>
          <w:highlight w:val="yellow"/>
        </w:rPr>
        <w:t xml:space="preserve">sklasyfikowaną do dz. 600 – „Transport i łączność” rozdz. 60015 – „Drogi publiczne w miastach na prawach powiatu” </w:t>
      </w:r>
      <w:r w:rsidR="009C5270" w:rsidRPr="000D52F2">
        <w:rPr>
          <w:rFonts w:ascii="Arial" w:hAnsi="Arial" w:cs="Arial"/>
          <w:b w:val="0"/>
          <w:iCs/>
          <w:szCs w:val="24"/>
          <w:highlight w:val="yellow"/>
        </w:rPr>
        <w:t>§</w:t>
      </w:r>
      <w:r w:rsidR="009C5270" w:rsidRPr="000D52F2">
        <w:rPr>
          <w:b w:val="0"/>
          <w:iCs/>
          <w:szCs w:val="24"/>
          <w:highlight w:val="yellow"/>
        </w:rPr>
        <w:t xml:space="preserve"> 6430 – „Dotacje celowe przekazane z</w:t>
      </w:r>
      <w:r w:rsidR="00471B90" w:rsidRPr="000D52F2">
        <w:rPr>
          <w:b w:val="0"/>
          <w:iCs/>
          <w:szCs w:val="24"/>
          <w:highlight w:val="yellow"/>
        </w:rPr>
        <w:t xml:space="preserve">  </w:t>
      </w:r>
      <w:r w:rsidR="009C5270" w:rsidRPr="000D52F2">
        <w:rPr>
          <w:b w:val="0"/>
          <w:iCs/>
          <w:szCs w:val="24"/>
          <w:highlight w:val="yellow"/>
        </w:rPr>
        <w:t>budżetu państwa na realizację inwestycji i zakupów inwestycyjnych własnych powiatu</w:t>
      </w:r>
      <w:r w:rsidR="009C5270" w:rsidRPr="000D52F2">
        <w:rPr>
          <w:b w:val="0"/>
          <w:i/>
          <w:iCs/>
          <w:szCs w:val="24"/>
          <w:highlight w:val="yellow"/>
        </w:rPr>
        <w:t>”,</w:t>
      </w:r>
    </w:p>
    <w:p w:rsidR="009C5270" w:rsidRPr="000D52F2" w:rsidRDefault="006D188B" w:rsidP="008F5891">
      <w:pPr>
        <w:pStyle w:val="spistreci1"/>
        <w:tabs>
          <w:tab w:val="num" w:pos="426"/>
        </w:tabs>
        <w:spacing w:line="360" w:lineRule="auto"/>
        <w:ind w:left="426"/>
        <w:jc w:val="both"/>
        <w:rPr>
          <w:b w:val="0"/>
          <w:iCs/>
          <w:szCs w:val="24"/>
        </w:rPr>
      </w:pPr>
      <w:r w:rsidRPr="000D52F2">
        <w:rPr>
          <w:b w:val="0"/>
          <w:iCs/>
          <w:szCs w:val="24"/>
          <w:highlight w:val="yellow"/>
        </w:rPr>
        <w:tab/>
      </w:r>
      <w:r w:rsidRPr="000D52F2">
        <w:rPr>
          <w:b w:val="0"/>
          <w:iCs/>
          <w:szCs w:val="24"/>
          <w:highlight w:val="yellow"/>
        </w:rPr>
        <w:tab/>
      </w:r>
      <w:r w:rsidR="009C5270" w:rsidRPr="000D52F2">
        <w:rPr>
          <w:b w:val="0"/>
          <w:iCs/>
          <w:szCs w:val="24"/>
          <w:highlight w:val="yellow"/>
        </w:rPr>
        <w:t xml:space="preserve">sklasyfikowaną do dz. 600 – „Transport i łączność” rozdz. 60015 – „Drogi publiczne w miastach na prawach powiatu” </w:t>
      </w:r>
      <w:r w:rsidR="009C5270" w:rsidRPr="000D52F2">
        <w:rPr>
          <w:rFonts w:ascii="Arial" w:hAnsi="Arial" w:cs="Arial"/>
          <w:b w:val="0"/>
          <w:iCs/>
          <w:szCs w:val="24"/>
          <w:highlight w:val="yellow"/>
        </w:rPr>
        <w:t>§</w:t>
      </w:r>
      <w:r w:rsidR="009C5270" w:rsidRPr="000D52F2">
        <w:rPr>
          <w:b w:val="0"/>
          <w:iCs/>
          <w:szCs w:val="24"/>
          <w:highlight w:val="yellow"/>
        </w:rPr>
        <w:t xml:space="preserve"> 2130 – „Dotacje celowe przekazane z</w:t>
      </w:r>
      <w:r w:rsidR="00471B90" w:rsidRPr="000D52F2">
        <w:rPr>
          <w:b w:val="0"/>
          <w:iCs/>
          <w:szCs w:val="24"/>
          <w:highlight w:val="yellow"/>
        </w:rPr>
        <w:t xml:space="preserve"> </w:t>
      </w:r>
      <w:r w:rsidR="00BE6745" w:rsidRPr="000D52F2">
        <w:rPr>
          <w:b w:val="0"/>
          <w:iCs/>
          <w:szCs w:val="24"/>
          <w:highlight w:val="yellow"/>
        </w:rPr>
        <w:t> </w:t>
      </w:r>
      <w:r w:rsidR="009C5270" w:rsidRPr="000D52F2">
        <w:rPr>
          <w:b w:val="0"/>
          <w:iCs/>
          <w:szCs w:val="24"/>
          <w:highlight w:val="yellow"/>
        </w:rPr>
        <w:t>budżetu państwa na realizację bieżących zadań własnych powiatu”,</w:t>
      </w:r>
    </w:p>
    <w:p w:rsidR="00CC6507" w:rsidRPr="000D52F2" w:rsidRDefault="009C5270" w:rsidP="008F5891">
      <w:pPr>
        <w:pStyle w:val="spistreci1"/>
        <w:tabs>
          <w:tab w:val="num" w:pos="426"/>
        </w:tabs>
        <w:spacing w:line="360" w:lineRule="auto"/>
        <w:ind w:left="426"/>
        <w:jc w:val="both"/>
        <w:rPr>
          <w:b w:val="0"/>
          <w:bCs/>
          <w:szCs w:val="24"/>
        </w:rPr>
      </w:pPr>
      <w:r w:rsidRPr="000D52F2">
        <w:rPr>
          <w:b w:val="0"/>
          <w:iCs/>
          <w:szCs w:val="24"/>
        </w:rPr>
        <w:t>z</w:t>
      </w:r>
      <w:r w:rsidR="00B23D83" w:rsidRPr="000D52F2">
        <w:rPr>
          <w:b w:val="0"/>
          <w:iCs/>
          <w:szCs w:val="24"/>
        </w:rPr>
        <w:t xml:space="preserve"> przeznaczeniem </w:t>
      </w:r>
      <w:r w:rsidR="004E4389" w:rsidRPr="000D52F2">
        <w:rPr>
          <w:b w:val="0"/>
          <w:szCs w:val="24"/>
        </w:rPr>
        <w:t xml:space="preserve">na </w:t>
      </w:r>
      <w:r w:rsidR="00BC573D" w:rsidRPr="000D52F2">
        <w:rPr>
          <w:b w:val="0"/>
          <w:szCs w:val="24"/>
        </w:rPr>
        <w:t xml:space="preserve">dofinansowanie zadania, stanowiącej jednak nie więcej niż równowartość 50% całkowitych rzeczywistych kosztów </w:t>
      </w:r>
      <w:r w:rsidR="00A24DA9" w:rsidRPr="000D52F2">
        <w:rPr>
          <w:b w:val="0"/>
          <w:szCs w:val="24"/>
        </w:rPr>
        <w:t>kwalifikowanych</w:t>
      </w:r>
      <w:r w:rsidR="00BC573D" w:rsidRPr="000D52F2">
        <w:rPr>
          <w:b w:val="0"/>
          <w:szCs w:val="24"/>
        </w:rPr>
        <w:t xml:space="preserve"> zadania.</w:t>
      </w:r>
    </w:p>
    <w:p w:rsidR="00BC573D" w:rsidRPr="000D52F2" w:rsidRDefault="00BF3EB1" w:rsidP="00670BBC">
      <w:pPr>
        <w:pStyle w:val="spistreci1"/>
        <w:numPr>
          <w:ilvl w:val="6"/>
          <w:numId w:val="21"/>
        </w:numPr>
        <w:tabs>
          <w:tab w:val="clear" w:pos="2520"/>
        </w:tabs>
        <w:spacing w:line="360" w:lineRule="auto"/>
        <w:ind w:left="426" w:hanging="426"/>
        <w:jc w:val="both"/>
        <w:rPr>
          <w:b w:val="0"/>
          <w:bCs/>
          <w:szCs w:val="24"/>
        </w:rPr>
      </w:pPr>
      <w:r w:rsidRPr="000D52F2">
        <w:rPr>
          <w:b w:val="0"/>
          <w:szCs w:val="24"/>
        </w:rPr>
        <w:t>Środki d</w:t>
      </w:r>
      <w:r w:rsidR="00BC573D" w:rsidRPr="000D52F2">
        <w:rPr>
          <w:b w:val="0"/>
          <w:szCs w:val="24"/>
        </w:rPr>
        <w:t>otacj</w:t>
      </w:r>
      <w:r w:rsidRPr="000D52F2">
        <w:rPr>
          <w:b w:val="0"/>
          <w:szCs w:val="24"/>
        </w:rPr>
        <w:t>i</w:t>
      </w:r>
      <w:r w:rsidR="00BC573D" w:rsidRPr="000D52F2">
        <w:rPr>
          <w:b w:val="0"/>
          <w:szCs w:val="24"/>
        </w:rPr>
        <w:t xml:space="preserve"> zostan</w:t>
      </w:r>
      <w:r w:rsidRPr="000D52F2">
        <w:rPr>
          <w:b w:val="0"/>
          <w:szCs w:val="24"/>
        </w:rPr>
        <w:t>ą</w:t>
      </w:r>
      <w:r w:rsidR="00BC573D" w:rsidRPr="000D52F2">
        <w:rPr>
          <w:b w:val="0"/>
          <w:szCs w:val="24"/>
        </w:rPr>
        <w:t xml:space="preserve"> przekazan</w:t>
      </w:r>
      <w:r w:rsidR="00492BF5" w:rsidRPr="000D52F2">
        <w:rPr>
          <w:b w:val="0"/>
          <w:szCs w:val="24"/>
        </w:rPr>
        <w:t>e</w:t>
      </w:r>
      <w:r w:rsidR="00601772" w:rsidRPr="000D52F2">
        <w:rPr>
          <w:b w:val="0"/>
          <w:szCs w:val="24"/>
        </w:rPr>
        <w:t xml:space="preserve"> na rachunek bankowy Samorządu </w:t>
      </w:r>
      <w:r w:rsidR="00AA750B" w:rsidRPr="000D52F2">
        <w:rPr>
          <w:b w:val="0"/>
          <w:bCs/>
          <w:szCs w:val="24"/>
        </w:rPr>
        <w:t xml:space="preserve">Nr </w:t>
      </w:r>
      <w:r w:rsidRPr="000D52F2">
        <w:rPr>
          <w:b w:val="0"/>
          <w:bCs/>
          <w:szCs w:val="24"/>
        </w:rPr>
        <w:t> </w:t>
      </w:r>
      <w:r w:rsidR="00AA750B" w:rsidRPr="000D52F2">
        <w:rPr>
          <w:b w:val="0"/>
          <w:bCs/>
          <w:szCs w:val="24"/>
        </w:rPr>
        <w:t>………………</w:t>
      </w:r>
      <w:r w:rsidR="00F375B6" w:rsidRPr="000D52F2">
        <w:rPr>
          <w:b w:val="0"/>
          <w:bCs/>
          <w:szCs w:val="24"/>
        </w:rPr>
        <w:t>…………</w:t>
      </w:r>
      <w:r w:rsidR="00AA750B" w:rsidRPr="000D52F2">
        <w:rPr>
          <w:b w:val="0"/>
          <w:bCs/>
          <w:szCs w:val="24"/>
        </w:rPr>
        <w:t>…….., prowadzony w</w:t>
      </w:r>
      <w:r w:rsidR="00EE2F01" w:rsidRPr="000D52F2">
        <w:rPr>
          <w:b w:val="0"/>
          <w:bCs/>
          <w:szCs w:val="24"/>
        </w:rPr>
        <w:t xml:space="preserve"> ………</w:t>
      </w:r>
      <w:r w:rsidR="00092B31" w:rsidRPr="000D52F2">
        <w:rPr>
          <w:b w:val="0"/>
          <w:bCs/>
          <w:szCs w:val="24"/>
        </w:rPr>
        <w:t>…….</w:t>
      </w:r>
      <w:r w:rsidR="00F375B6" w:rsidRPr="000D52F2">
        <w:rPr>
          <w:b w:val="0"/>
          <w:bCs/>
          <w:szCs w:val="24"/>
        </w:rPr>
        <w:t>………..</w:t>
      </w:r>
      <w:r w:rsidR="00EE2F01" w:rsidRPr="000D52F2">
        <w:rPr>
          <w:b w:val="0"/>
          <w:bCs/>
          <w:szCs w:val="24"/>
        </w:rPr>
        <w:t>……………….</w:t>
      </w:r>
      <w:r w:rsidR="00BC573D" w:rsidRPr="000D52F2">
        <w:rPr>
          <w:b w:val="0"/>
          <w:szCs w:val="24"/>
        </w:rPr>
        <w:t>, na</w:t>
      </w:r>
      <w:r w:rsidR="00EE2F01" w:rsidRPr="000D52F2">
        <w:rPr>
          <w:b w:val="0"/>
          <w:szCs w:val="24"/>
        </w:rPr>
        <w:t xml:space="preserve"> </w:t>
      </w:r>
      <w:r w:rsidR="00E30E9D" w:rsidRPr="000D52F2">
        <w:rPr>
          <w:b w:val="0"/>
          <w:szCs w:val="24"/>
        </w:rPr>
        <w:t> </w:t>
      </w:r>
      <w:r w:rsidR="00BC573D" w:rsidRPr="000D52F2">
        <w:rPr>
          <w:b w:val="0"/>
          <w:szCs w:val="24"/>
        </w:rPr>
        <w:t>zasadach określonych w § 3 umowy.</w:t>
      </w:r>
    </w:p>
    <w:p w:rsidR="00D54E63" w:rsidRPr="000D52F2" w:rsidRDefault="00BC573D" w:rsidP="00670BBC">
      <w:pPr>
        <w:pStyle w:val="spistreci1"/>
        <w:numPr>
          <w:ilvl w:val="6"/>
          <w:numId w:val="21"/>
        </w:numPr>
        <w:tabs>
          <w:tab w:val="clear" w:pos="2520"/>
        </w:tabs>
        <w:spacing w:line="360" w:lineRule="auto"/>
        <w:ind w:left="426" w:hanging="426"/>
        <w:jc w:val="both"/>
        <w:rPr>
          <w:b w:val="0"/>
          <w:bCs/>
          <w:szCs w:val="24"/>
        </w:rPr>
      </w:pPr>
      <w:r w:rsidRPr="000D52F2">
        <w:rPr>
          <w:b w:val="0"/>
          <w:szCs w:val="24"/>
        </w:rPr>
        <w:lastRenderedPageBreak/>
        <w:t xml:space="preserve">Samorząd </w:t>
      </w:r>
      <w:r w:rsidR="00BE5F93" w:rsidRPr="000D52F2">
        <w:rPr>
          <w:b w:val="0"/>
          <w:szCs w:val="24"/>
        </w:rPr>
        <w:t>oświadcza, że w 201</w:t>
      </w:r>
      <w:r w:rsidR="00F8093A" w:rsidRPr="000D52F2">
        <w:rPr>
          <w:b w:val="0"/>
          <w:szCs w:val="24"/>
        </w:rPr>
        <w:t>8</w:t>
      </w:r>
      <w:r w:rsidR="00BE5F93" w:rsidRPr="000D52F2">
        <w:rPr>
          <w:b w:val="0"/>
          <w:szCs w:val="24"/>
        </w:rPr>
        <w:t xml:space="preserve"> r. na finansowanie zadania wydatkuje środki własne w kwocie stanowiącej nie mniej niż równowartość 50 % całkowitych rzeczywistych kosztów </w:t>
      </w:r>
      <w:r w:rsidR="00A24DA9" w:rsidRPr="000D52F2">
        <w:rPr>
          <w:b w:val="0"/>
          <w:szCs w:val="24"/>
        </w:rPr>
        <w:t>kwalifikowanych</w:t>
      </w:r>
      <w:r w:rsidR="00BE5F93" w:rsidRPr="000D52F2">
        <w:rPr>
          <w:b w:val="0"/>
          <w:szCs w:val="24"/>
        </w:rPr>
        <w:t xml:space="preserve"> zadania.</w:t>
      </w:r>
    </w:p>
    <w:p w:rsidR="00BC573D" w:rsidRPr="000D52F2" w:rsidRDefault="00D54E63" w:rsidP="008364B9">
      <w:pPr>
        <w:pStyle w:val="spistreci1"/>
        <w:numPr>
          <w:ilvl w:val="6"/>
          <w:numId w:val="21"/>
        </w:numPr>
        <w:tabs>
          <w:tab w:val="clear" w:pos="2520"/>
        </w:tabs>
        <w:spacing w:after="240" w:line="360" w:lineRule="auto"/>
        <w:ind w:left="426" w:hanging="426"/>
        <w:jc w:val="both"/>
        <w:rPr>
          <w:b w:val="0"/>
          <w:bCs/>
          <w:szCs w:val="24"/>
        </w:rPr>
      </w:pPr>
      <w:r w:rsidRPr="000D52F2">
        <w:rPr>
          <w:b w:val="0"/>
          <w:szCs w:val="24"/>
        </w:rPr>
        <w:t xml:space="preserve">Samorząd zobowiązuje się również do sfinansowania </w:t>
      </w:r>
      <w:r w:rsidR="00CA4D2E" w:rsidRPr="000D52F2">
        <w:rPr>
          <w:b w:val="0"/>
          <w:szCs w:val="24"/>
        </w:rPr>
        <w:t xml:space="preserve">ze środków własnych </w:t>
      </w:r>
      <w:r w:rsidRPr="000D52F2">
        <w:rPr>
          <w:b w:val="0"/>
          <w:szCs w:val="24"/>
        </w:rPr>
        <w:t xml:space="preserve">wszelkich </w:t>
      </w:r>
      <w:r w:rsidR="00B054F9" w:rsidRPr="000D52F2">
        <w:rPr>
          <w:b w:val="0"/>
          <w:szCs w:val="24"/>
        </w:rPr>
        <w:t xml:space="preserve">kosztów </w:t>
      </w:r>
      <w:r w:rsidR="008364B9" w:rsidRPr="000D52F2">
        <w:rPr>
          <w:b w:val="0"/>
          <w:szCs w:val="24"/>
        </w:rPr>
        <w:t xml:space="preserve">niekwalifikowanych </w:t>
      </w:r>
      <w:r w:rsidR="003A7A69" w:rsidRPr="000D52F2">
        <w:rPr>
          <w:b w:val="0"/>
          <w:szCs w:val="24"/>
        </w:rPr>
        <w:t xml:space="preserve">zadania </w:t>
      </w:r>
      <w:r w:rsidR="008364B9" w:rsidRPr="000D52F2">
        <w:rPr>
          <w:b w:val="0"/>
          <w:szCs w:val="24"/>
        </w:rPr>
        <w:t xml:space="preserve">oraz kosztów </w:t>
      </w:r>
      <w:r w:rsidR="00B054F9" w:rsidRPr="000D52F2">
        <w:rPr>
          <w:b w:val="0"/>
          <w:szCs w:val="24"/>
        </w:rPr>
        <w:t xml:space="preserve">nieprzewidzianych we </w:t>
      </w:r>
      <w:r w:rsidR="00BC573D" w:rsidRPr="000D52F2">
        <w:rPr>
          <w:b w:val="0"/>
          <w:szCs w:val="24"/>
        </w:rPr>
        <w:t>wniosku o</w:t>
      </w:r>
      <w:r w:rsidR="008364B9" w:rsidRPr="000D52F2">
        <w:rPr>
          <w:b w:val="0"/>
          <w:szCs w:val="24"/>
        </w:rPr>
        <w:t> </w:t>
      </w:r>
      <w:r w:rsidR="00BC573D" w:rsidRPr="000D52F2">
        <w:rPr>
          <w:b w:val="0"/>
          <w:szCs w:val="24"/>
        </w:rPr>
        <w:t>dofinansowanie</w:t>
      </w:r>
      <w:r w:rsidR="006A6AC5" w:rsidRPr="000D52F2">
        <w:rPr>
          <w:b w:val="0"/>
          <w:szCs w:val="24"/>
        </w:rPr>
        <w:t xml:space="preserve"> zadania</w:t>
      </w:r>
      <w:r w:rsidR="00846564" w:rsidRPr="000D52F2">
        <w:rPr>
          <w:b w:val="0"/>
          <w:szCs w:val="24"/>
        </w:rPr>
        <w:t>.</w:t>
      </w:r>
    </w:p>
    <w:p w:rsidR="00D50990" w:rsidRPr="000D52F2" w:rsidRDefault="00D50990" w:rsidP="001E49EA">
      <w:pPr>
        <w:pStyle w:val="Pisma"/>
        <w:spacing w:line="360" w:lineRule="auto"/>
        <w:jc w:val="center"/>
        <w:rPr>
          <w:b/>
          <w:bCs/>
          <w:szCs w:val="24"/>
        </w:rPr>
      </w:pPr>
      <w:r w:rsidRPr="000D52F2">
        <w:rPr>
          <w:b/>
          <w:bCs/>
          <w:szCs w:val="24"/>
        </w:rPr>
        <w:t>§ 2</w:t>
      </w:r>
    </w:p>
    <w:p w:rsidR="00D50990" w:rsidRPr="000D52F2" w:rsidRDefault="00D50990" w:rsidP="00670BBC">
      <w:pPr>
        <w:pStyle w:val="Pisma"/>
        <w:numPr>
          <w:ilvl w:val="0"/>
          <w:numId w:val="31"/>
        </w:numPr>
        <w:spacing w:line="360" w:lineRule="auto"/>
        <w:rPr>
          <w:szCs w:val="24"/>
        </w:rPr>
      </w:pPr>
      <w:r w:rsidRPr="000D52F2">
        <w:rPr>
          <w:szCs w:val="24"/>
        </w:rPr>
        <w:t>Okres realizacji zadania ustala się na:</w:t>
      </w:r>
    </w:p>
    <w:p w:rsidR="0035601C" w:rsidRPr="0035601C" w:rsidRDefault="00F852FB" w:rsidP="0035601C">
      <w:pPr>
        <w:pStyle w:val="Pisma"/>
        <w:numPr>
          <w:ilvl w:val="0"/>
          <w:numId w:val="26"/>
        </w:numPr>
        <w:spacing w:line="360" w:lineRule="auto"/>
        <w:ind w:left="851" w:hanging="425"/>
        <w:rPr>
          <w:szCs w:val="24"/>
        </w:rPr>
      </w:pPr>
      <w:r w:rsidRPr="0035601C">
        <w:rPr>
          <w:szCs w:val="24"/>
        </w:rPr>
        <w:t xml:space="preserve">rozpoczęcie  zadania wg umowy podpisanej z Wykonawcą Robót – </w:t>
      </w:r>
      <w:r w:rsidRPr="0035601C">
        <w:rPr>
          <w:bCs/>
          <w:szCs w:val="24"/>
        </w:rPr>
        <w:t>…………….;</w:t>
      </w:r>
    </w:p>
    <w:p w:rsidR="0035601C" w:rsidRPr="0035601C" w:rsidRDefault="009A0EEC" w:rsidP="00670BBC">
      <w:pPr>
        <w:pStyle w:val="Pisma"/>
        <w:numPr>
          <w:ilvl w:val="0"/>
          <w:numId w:val="26"/>
        </w:numPr>
        <w:spacing w:line="360" w:lineRule="auto"/>
        <w:ind w:left="851" w:hanging="425"/>
        <w:rPr>
          <w:szCs w:val="24"/>
        </w:rPr>
      </w:pPr>
      <w:r w:rsidRPr="0035601C">
        <w:rPr>
          <w:szCs w:val="24"/>
        </w:rPr>
        <w:t xml:space="preserve">zakończenie zadania </w:t>
      </w:r>
      <w:r w:rsidR="00523E1C" w:rsidRPr="0035601C">
        <w:rPr>
          <w:szCs w:val="24"/>
        </w:rPr>
        <w:t xml:space="preserve">wg umowy zawartej z </w:t>
      </w:r>
      <w:r w:rsidR="001B0FFC" w:rsidRPr="0035601C">
        <w:rPr>
          <w:szCs w:val="24"/>
        </w:rPr>
        <w:t>W</w:t>
      </w:r>
      <w:r w:rsidR="00523E1C" w:rsidRPr="0035601C">
        <w:rPr>
          <w:szCs w:val="24"/>
        </w:rPr>
        <w:t xml:space="preserve">ykonawcą </w:t>
      </w:r>
      <w:r w:rsidR="001B0FFC" w:rsidRPr="0035601C">
        <w:rPr>
          <w:szCs w:val="24"/>
        </w:rPr>
        <w:t>R</w:t>
      </w:r>
      <w:r w:rsidR="00523E1C" w:rsidRPr="0035601C">
        <w:rPr>
          <w:szCs w:val="24"/>
        </w:rPr>
        <w:t xml:space="preserve">obót - </w:t>
      </w:r>
      <w:r w:rsidR="00523E1C" w:rsidRPr="0035601C">
        <w:rPr>
          <w:bCs/>
          <w:szCs w:val="24"/>
        </w:rPr>
        <w:t>…………….;</w:t>
      </w:r>
    </w:p>
    <w:p w:rsidR="009A0EEC" w:rsidRPr="0035601C" w:rsidRDefault="009A0EEC" w:rsidP="00670BBC">
      <w:pPr>
        <w:pStyle w:val="Pisma"/>
        <w:numPr>
          <w:ilvl w:val="0"/>
          <w:numId w:val="26"/>
        </w:numPr>
        <w:spacing w:line="360" w:lineRule="auto"/>
        <w:ind w:left="851" w:hanging="425"/>
        <w:rPr>
          <w:szCs w:val="24"/>
        </w:rPr>
      </w:pPr>
      <w:r w:rsidRPr="0035601C">
        <w:rPr>
          <w:szCs w:val="24"/>
        </w:rPr>
        <w:t xml:space="preserve">zakończenie finansowania zadania – </w:t>
      </w:r>
      <w:r w:rsidR="00F8093A" w:rsidRPr="0035601C">
        <w:rPr>
          <w:bCs/>
          <w:szCs w:val="24"/>
        </w:rPr>
        <w:t>grudzień 2018 r.</w:t>
      </w:r>
    </w:p>
    <w:p w:rsidR="00670BBC" w:rsidRPr="000D52F2" w:rsidRDefault="00F852FB" w:rsidP="00670BBC">
      <w:pPr>
        <w:pStyle w:val="Pisma"/>
        <w:numPr>
          <w:ilvl w:val="0"/>
          <w:numId w:val="31"/>
        </w:numPr>
        <w:spacing w:line="360" w:lineRule="auto"/>
        <w:rPr>
          <w:szCs w:val="24"/>
        </w:rPr>
      </w:pPr>
      <w:r w:rsidRPr="000D52F2">
        <w:rPr>
          <w:szCs w:val="24"/>
        </w:rPr>
        <w:t>Samorząd zobowiązuje się do realizacji zadania zgodnie ze szczegółowym jego opisem oraz zakresem robót określonym w harmonogramie rzeczowo–finansowym, ujętym w poz.</w:t>
      </w:r>
      <w:r w:rsidR="000D52F2">
        <w:rPr>
          <w:szCs w:val="24"/>
        </w:rPr>
        <w:t> </w:t>
      </w:r>
      <w:r w:rsidRPr="000D52F2">
        <w:rPr>
          <w:szCs w:val="24"/>
        </w:rPr>
        <w:t>11 wniosku o dofinansowanie zadania.</w:t>
      </w:r>
    </w:p>
    <w:p w:rsidR="001E66B7" w:rsidRPr="000D52F2" w:rsidRDefault="001E66B7" w:rsidP="00670BBC">
      <w:pPr>
        <w:pStyle w:val="Pisma"/>
        <w:numPr>
          <w:ilvl w:val="0"/>
          <w:numId w:val="31"/>
        </w:numPr>
        <w:spacing w:line="360" w:lineRule="auto"/>
        <w:rPr>
          <w:szCs w:val="24"/>
        </w:rPr>
      </w:pPr>
      <w:r w:rsidRPr="000D52F2">
        <w:rPr>
          <w:szCs w:val="24"/>
        </w:rPr>
        <w:t>W przypadku zawarcia aneksów do umów o wykonawstwo robót i nadzoru budowlanego, Samorząd zobowiązany jest przekazać Wojewodzie ich kserokopie potwierdzone za zgodność z oryginałem.</w:t>
      </w:r>
    </w:p>
    <w:p w:rsidR="00F8093A" w:rsidRPr="000D52F2" w:rsidRDefault="00F8093A" w:rsidP="001E49EA">
      <w:pPr>
        <w:pStyle w:val="Pisma"/>
        <w:spacing w:line="360" w:lineRule="auto"/>
        <w:jc w:val="center"/>
        <w:rPr>
          <w:b/>
          <w:bCs/>
          <w:szCs w:val="24"/>
        </w:rPr>
      </w:pPr>
    </w:p>
    <w:p w:rsidR="00D50990" w:rsidRPr="000D52F2" w:rsidRDefault="00D50990" w:rsidP="004E43B2">
      <w:pPr>
        <w:pStyle w:val="Pisma"/>
        <w:spacing w:line="360" w:lineRule="auto"/>
        <w:jc w:val="center"/>
        <w:rPr>
          <w:b/>
          <w:bCs/>
          <w:szCs w:val="24"/>
        </w:rPr>
      </w:pPr>
      <w:r w:rsidRPr="000D52F2">
        <w:rPr>
          <w:b/>
          <w:bCs/>
          <w:szCs w:val="24"/>
        </w:rPr>
        <w:t>§ 3</w:t>
      </w:r>
    </w:p>
    <w:p w:rsidR="00D50990" w:rsidRPr="000D52F2" w:rsidRDefault="00D50990" w:rsidP="004E43B2">
      <w:pPr>
        <w:pStyle w:val="Pisma"/>
        <w:numPr>
          <w:ilvl w:val="0"/>
          <w:numId w:val="40"/>
        </w:numPr>
        <w:spacing w:line="360" w:lineRule="auto"/>
        <w:ind w:left="426" w:hanging="426"/>
        <w:rPr>
          <w:szCs w:val="24"/>
        </w:rPr>
      </w:pPr>
      <w:r w:rsidRPr="000D52F2">
        <w:rPr>
          <w:szCs w:val="24"/>
        </w:rPr>
        <w:t>Dotacja może być przekazana po złożeniu przez Samorząd pisemnego wniosku o</w:t>
      </w:r>
      <w:r w:rsidR="00434F6B" w:rsidRPr="000D52F2">
        <w:rPr>
          <w:szCs w:val="24"/>
        </w:rPr>
        <w:t xml:space="preserve"> </w:t>
      </w:r>
      <w:r w:rsidR="006B5F08" w:rsidRPr="000D52F2">
        <w:rPr>
          <w:szCs w:val="24"/>
        </w:rPr>
        <w:t> </w:t>
      </w:r>
      <w:r w:rsidRPr="000D52F2">
        <w:rPr>
          <w:szCs w:val="24"/>
        </w:rPr>
        <w:t xml:space="preserve">wypłatę dotacji – zwanego dalej </w:t>
      </w:r>
      <w:r w:rsidRPr="000D52F2">
        <w:rPr>
          <w:b/>
          <w:szCs w:val="24"/>
        </w:rPr>
        <w:t>„wnioskiem”</w:t>
      </w:r>
      <w:r w:rsidRPr="000D52F2">
        <w:rPr>
          <w:szCs w:val="24"/>
        </w:rPr>
        <w:t xml:space="preserve"> </w:t>
      </w:r>
      <w:r w:rsidRPr="000D52F2">
        <w:rPr>
          <w:iCs/>
          <w:szCs w:val="24"/>
        </w:rPr>
        <w:t>(</w:t>
      </w:r>
      <w:r w:rsidR="0006618C" w:rsidRPr="000D52F2">
        <w:rPr>
          <w:iCs/>
          <w:szCs w:val="24"/>
        </w:rPr>
        <w:t xml:space="preserve">wzór wniosku stanowi </w:t>
      </w:r>
      <w:r w:rsidRPr="000D52F2">
        <w:rPr>
          <w:iCs/>
          <w:szCs w:val="24"/>
        </w:rPr>
        <w:t xml:space="preserve">Załącznik Nr </w:t>
      </w:r>
      <w:r w:rsidR="001F62BE" w:rsidRPr="000D52F2">
        <w:rPr>
          <w:iCs/>
          <w:szCs w:val="24"/>
        </w:rPr>
        <w:t>1</w:t>
      </w:r>
      <w:r w:rsidR="0006618C" w:rsidRPr="000D52F2">
        <w:rPr>
          <w:iCs/>
          <w:szCs w:val="24"/>
        </w:rPr>
        <w:t xml:space="preserve"> do </w:t>
      </w:r>
      <w:r w:rsidR="006B5F08" w:rsidRPr="000D52F2">
        <w:rPr>
          <w:iCs/>
          <w:szCs w:val="24"/>
        </w:rPr>
        <w:t> </w:t>
      </w:r>
      <w:r w:rsidR="0006618C" w:rsidRPr="000D52F2">
        <w:rPr>
          <w:iCs/>
          <w:szCs w:val="24"/>
        </w:rPr>
        <w:t>umowy</w:t>
      </w:r>
      <w:r w:rsidRPr="000D52F2">
        <w:rPr>
          <w:iCs/>
          <w:szCs w:val="24"/>
        </w:rPr>
        <w:t>),</w:t>
      </w:r>
      <w:r w:rsidRPr="000D52F2">
        <w:rPr>
          <w:szCs w:val="24"/>
        </w:rPr>
        <w:t xml:space="preserve"> wraz z</w:t>
      </w:r>
      <w:r w:rsidR="00D35C70">
        <w:rPr>
          <w:szCs w:val="24"/>
        </w:rPr>
        <w:t>e wszystkimi niezbędnymi dokumentami a w szczególności</w:t>
      </w:r>
      <w:r w:rsidR="00F8093A" w:rsidRPr="000D52F2">
        <w:rPr>
          <w:szCs w:val="24"/>
        </w:rPr>
        <w:t>:</w:t>
      </w:r>
      <w:r w:rsidR="0006618C" w:rsidRPr="000D52F2">
        <w:rPr>
          <w:szCs w:val="24"/>
        </w:rPr>
        <w:t xml:space="preserve"> </w:t>
      </w:r>
    </w:p>
    <w:p w:rsidR="00670BBC" w:rsidRPr="000D52F2" w:rsidRDefault="00670BBC" w:rsidP="004E43B2">
      <w:pPr>
        <w:pStyle w:val="Pisma"/>
        <w:spacing w:line="360" w:lineRule="auto"/>
        <w:ind w:hanging="426"/>
        <w:rPr>
          <w:sz w:val="10"/>
          <w:szCs w:val="24"/>
        </w:rPr>
      </w:pPr>
    </w:p>
    <w:p w:rsidR="00F8093A" w:rsidRPr="000D52F2" w:rsidRDefault="00F8093A" w:rsidP="004E43B2">
      <w:pPr>
        <w:pStyle w:val="Pisma"/>
        <w:numPr>
          <w:ilvl w:val="1"/>
          <w:numId w:val="9"/>
        </w:numPr>
        <w:tabs>
          <w:tab w:val="clear" w:pos="1440"/>
          <w:tab w:val="num" w:pos="851"/>
        </w:tabs>
        <w:spacing w:line="360" w:lineRule="auto"/>
        <w:ind w:left="851" w:hanging="426"/>
        <w:rPr>
          <w:szCs w:val="24"/>
        </w:rPr>
      </w:pPr>
      <w:r w:rsidRPr="000D52F2">
        <w:rPr>
          <w:szCs w:val="24"/>
        </w:rPr>
        <w:t>kserokopiami potwierdzonymi za zgodność z oryginałem:</w:t>
      </w:r>
    </w:p>
    <w:p w:rsidR="00F8093A" w:rsidRPr="000D52F2" w:rsidRDefault="00D50990" w:rsidP="004E43B2">
      <w:pPr>
        <w:pStyle w:val="Pisma"/>
        <w:numPr>
          <w:ilvl w:val="0"/>
          <w:numId w:val="38"/>
        </w:numPr>
        <w:spacing w:line="360" w:lineRule="auto"/>
        <w:ind w:left="1276" w:hanging="426"/>
        <w:rPr>
          <w:szCs w:val="24"/>
        </w:rPr>
      </w:pPr>
      <w:r w:rsidRPr="000D52F2">
        <w:rPr>
          <w:szCs w:val="24"/>
        </w:rPr>
        <w:t>faktur, rachunków lub innych dokumentów księgowych o równoważnej wartości dowodowej, sprawdzonych pod względem merytor</w:t>
      </w:r>
      <w:r w:rsidR="00C261FD" w:rsidRPr="000D52F2">
        <w:rPr>
          <w:szCs w:val="24"/>
        </w:rPr>
        <w:t xml:space="preserve">ycznym, formalnym </w:t>
      </w:r>
      <w:r w:rsidR="002B2784" w:rsidRPr="000D52F2">
        <w:rPr>
          <w:szCs w:val="24"/>
        </w:rPr>
        <w:t>i </w:t>
      </w:r>
      <w:r w:rsidR="00C261FD" w:rsidRPr="000D52F2">
        <w:rPr>
          <w:szCs w:val="24"/>
        </w:rPr>
        <w:t>rachunkowym;</w:t>
      </w:r>
    </w:p>
    <w:p w:rsidR="00F8093A" w:rsidRPr="000D52F2" w:rsidRDefault="00D50990" w:rsidP="004E43B2">
      <w:pPr>
        <w:pStyle w:val="Pisma"/>
        <w:numPr>
          <w:ilvl w:val="0"/>
          <w:numId w:val="38"/>
        </w:numPr>
        <w:spacing w:line="360" w:lineRule="auto"/>
        <w:ind w:left="1276" w:hanging="426"/>
        <w:rPr>
          <w:szCs w:val="24"/>
        </w:rPr>
      </w:pPr>
      <w:r w:rsidRPr="000D52F2">
        <w:rPr>
          <w:szCs w:val="24"/>
        </w:rPr>
        <w:t>protokołów odbioru wykonanych robót</w:t>
      </w:r>
      <w:r w:rsidR="00C261FD" w:rsidRPr="000D52F2">
        <w:rPr>
          <w:szCs w:val="24"/>
        </w:rPr>
        <w:t>;</w:t>
      </w:r>
    </w:p>
    <w:p w:rsidR="00D50990" w:rsidRPr="000D52F2" w:rsidRDefault="00D50990" w:rsidP="004E43B2">
      <w:pPr>
        <w:pStyle w:val="Pisma"/>
        <w:numPr>
          <w:ilvl w:val="0"/>
          <w:numId w:val="38"/>
        </w:numPr>
        <w:spacing w:line="360" w:lineRule="auto"/>
        <w:ind w:left="1276" w:hanging="426"/>
        <w:rPr>
          <w:szCs w:val="24"/>
        </w:rPr>
      </w:pPr>
      <w:r w:rsidRPr="000D52F2">
        <w:rPr>
          <w:szCs w:val="24"/>
        </w:rPr>
        <w:t xml:space="preserve">dokumentów bankowych, potwierdzających poniesienie wydatków ujętych </w:t>
      </w:r>
      <w:r w:rsidR="002B2784" w:rsidRPr="000D52F2">
        <w:rPr>
          <w:szCs w:val="24"/>
        </w:rPr>
        <w:t>w </w:t>
      </w:r>
      <w:r w:rsidRPr="000D52F2">
        <w:rPr>
          <w:szCs w:val="24"/>
        </w:rPr>
        <w:t xml:space="preserve">poprzednim wniosku </w:t>
      </w:r>
      <w:r w:rsidRPr="000D52F2">
        <w:rPr>
          <w:i/>
          <w:iCs/>
          <w:szCs w:val="24"/>
        </w:rPr>
        <w:t>(dotyczy drugiego i kolejnych wniosków)</w:t>
      </w:r>
      <w:r w:rsidR="00C261FD" w:rsidRPr="000D52F2">
        <w:rPr>
          <w:iCs/>
          <w:szCs w:val="24"/>
        </w:rPr>
        <w:t>;</w:t>
      </w:r>
    </w:p>
    <w:p w:rsidR="00F8093A" w:rsidRPr="000D52F2" w:rsidRDefault="001B0FFC" w:rsidP="004E43B2">
      <w:pPr>
        <w:pStyle w:val="Pisma"/>
        <w:numPr>
          <w:ilvl w:val="1"/>
          <w:numId w:val="9"/>
        </w:numPr>
        <w:tabs>
          <w:tab w:val="clear" w:pos="1440"/>
          <w:tab w:val="num" w:pos="851"/>
        </w:tabs>
        <w:spacing w:line="360" w:lineRule="auto"/>
        <w:ind w:left="851" w:hanging="426"/>
        <w:rPr>
          <w:szCs w:val="24"/>
        </w:rPr>
      </w:pPr>
      <w:r>
        <w:rPr>
          <w:szCs w:val="24"/>
        </w:rPr>
        <w:t xml:space="preserve">następującymi dokumentami, w przypadku </w:t>
      </w:r>
      <w:r w:rsidR="00F8093A" w:rsidRPr="000D52F2">
        <w:rPr>
          <w:szCs w:val="24"/>
        </w:rPr>
        <w:t>wniosku dotyczącego ostatniej transzy o</w:t>
      </w:r>
      <w:r w:rsidR="00D35C70">
        <w:rPr>
          <w:szCs w:val="24"/>
        </w:rPr>
        <w:t> </w:t>
      </w:r>
      <w:r w:rsidR="00F8093A" w:rsidRPr="000D52F2">
        <w:rPr>
          <w:szCs w:val="24"/>
        </w:rPr>
        <w:t>płatność:</w:t>
      </w:r>
    </w:p>
    <w:p w:rsidR="00D50990" w:rsidRPr="000D52F2" w:rsidRDefault="00D50990" w:rsidP="004E43B2">
      <w:pPr>
        <w:pStyle w:val="Pisma"/>
        <w:numPr>
          <w:ilvl w:val="0"/>
          <w:numId w:val="39"/>
        </w:numPr>
        <w:spacing w:line="360" w:lineRule="auto"/>
        <w:ind w:left="1276" w:hanging="426"/>
        <w:rPr>
          <w:szCs w:val="24"/>
        </w:rPr>
      </w:pPr>
      <w:r w:rsidRPr="000D52F2">
        <w:rPr>
          <w:szCs w:val="24"/>
        </w:rPr>
        <w:t>„oświadczenia”</w:t>
      </w:r>
      <w:r w:rsidR="002B2784" w:rsidRPr="000D52F2">
        <w:rPr>
          <w:szCs w:val="24"/>
        </w:rPr>
        <w:t>,</w:t>
      </w:r>
      <w:r w:rsidRPr="000D52F2">
        <w:rPr>
          <w:szCs w:val="24"/>
        </w:rPr>
        <w:t xml:space="preserve"> </w:t>
      </w:r>
      <w:r w:rsidR="00A822CB" w:rsidRPr="000D52F2">
        <w:rPr>
          <w:szCs w:val="24"/>
        </w:rPr>
        <w:t xml:space="preserve">sporządzonego zgodnie z wzorem stanowiącym </w:t>
      </w:r>
      <w:r w:rsidRPr="000D52F2">
        <w:rPr>
          <w:iCs/>
          <w:szCs w:val="24"/>
        </w:rPr>
        <w:t xml:space="preserve">Załącznik Nr </w:t>
      </w:r>
      <w:r w:rsidR="001F62BE" w:rsidRPr="000D52F2">
        <w:rPr>
          <w:iCs/>
          <w:szCs w:val="24"/>
        </w:rPr>
        <w:t>2</w:t>
      </w:r>
      <w:r w:rsidR="00A822CB" w:rsidRPr="000D52F2">
        <w:rPr>
          <w:iCs/>
          <w:szCs w:val="24"/>
        </w:rPr>
        <w:t xml:space="preserve"> </w:t>
      </w:r>
      <w:r w:rsidR="002B2784" w:rsidRPr="000D52F2">
        <w:rPr>
          <w:iCs/>
          <w:szCs w:val="24"/>
        </w:rPr>
        <w:t xml:space="preserve">do </w:t>
      </w:r>
      <w:r w:rsidR="00A822CB" w:rsidRPr="000D52F2">
        <w:rPr>
          <w:iCs/>
          <w:szCs w:val="24"/>
        </w:rPr>
        <w:t>umowy</w:t>
      </w:r>
      <w:r w:rsidR="002B2784" w:rsidRPr="000D52F2">
        <w:rPr>
          <w:iCs/>
          <w:szCs w:val="24"/>
        </w:rPr>
        <w:t>;</w:t>
      </w:r>
    </w:p>
    <w:p w:rsidR="00F8093A" w:rsidRPr="000D52F2" w:rsidRDefault="00F8093A" w:rsidP="004E43B2">
      <w:pPr>
        <w:pStyle w:val="Pisma"/>
        <w:numPr>
          <w:ilvl w:val="0"/>
          <w:numId w:val="39"/>
        </w:numPr>
        <w:spacing w:line="360" w:lineRule="auto"/>
        <w:ind w:left="1276" w:hanging="426"/>
        <w:rPr>
          <w:szCs w:val="24"/>
        </w:rPr>
      </w:pPr>
      <w:r w:rsidRPr="000D52F2">
        <w:rPr>
          <w:iCs/>
          <w:szCs w:val="24"/>
        </w:rPr>
        <w:lastRenderedPageBreak/>
        <w:t>dokumentacj</w:t>
      </w:r>
      <w:r w:rsidR="00D35C70">
        <w:rPr>
          <w:iCs/>
          <w:szCs w:val="24"/>
        </w:rPr>
        <w:t>i</w:t>
      </w:r>
      <w:r w:rsidRPr="000D52F2">
        <w:rPr>
          <w:iCs/>
          <w:szCs w:val="24"/>
        </w:rPr>
        <w:t xml:space="preserve"> fotograficzn</w:t>
      </w:r>
      <w:r w:rsidR="00D35C70">
        <w:rPr>
          <w:iCs/>
          <w:szCs w:val="24"/>
        </w:rPr>
        <w:t>ej</w:t>
      </w:r>
      <w:r w:rsidRPr="000D52F2">
        <w:rPr>
          <w:iCs/>
          <w:szCs w:val="24"/>
        </w:rPr>
        <w:t xml:space="preserve"> zrealizowanego zadania.</w:t>
      </w:r>
    </w:p>
    <w:p w:rsidR="004E43B2" w:rsidRDefault="004E43B2" w:rsidP="004E43B2">
      <w:pPr>
        <w:pStyle w:val="Pisma"/>
        <w:spacing w:line="360" w:lineRule="auto"/>
        <w:ind w:left="284" w:hanging="426"/>
        <w:rPr>
          <w:szCs w:val="24"/>
        </w:rPr>
      </w:pPr>
    </w:p>
    <w:p w:rsidR="004E43B2" w:rsidRPr="004E43B2" w:rsidRDefault="004E43B2" w:rsidP="004E43B2">
      <w:pPr>
        <w:pStyle w:val="Pisma"/>
        <w:spacing w:line="360" w:lineRule="auto"/>
        <w:ind w:left="284" w:hanging="426"/>
        <w:rPr>
          <w:szCs w:val="24"/>
        </w:rPr>
      </w:pPr>
    </w:p>
    <w:p w:rsidR="004E43B2" w:rsidRPr="004E43B2" w:rsidRDefault="00D50990" w:rsidP="004E43B2">
      <w:pPr>
        <w:pStyle w:val="Pisma"/>
        <w:numPr>
          <w:ilvl w:val="0"/>
          <w:numId w:val="9"/>
        </w:numPr>
        <w:spacing w:line="360" w:lineRule="auto"/>
        <w:ind w:left="284" w:hanging="284"/>
        <w:rPr>
          <w:szCs w:val="24"/>
        </w:rPr>
      </w:pPr>
      <w:r w:rsidRPr="004E43B2">
        <w:rPr>
          <w:szCs w:val="24"/>
        </w:rPr>
        <w:t xml:space="preserve">Realizacja wniosku następuje proporcjonalnie do procentowego wskaźnika przyznanego dofinansowania, określonego w § 1. </w:t>
      </w:r>
    </w:p>
    <w:p w:rsidR="004E43B2" w:rsidRDefault="00D50990" w:rsidP="004E43B2">
      <w:pPr>
        <w:pStyle w:val="Pisma"/>
        <w:numPr>
          <w:ilvl w:val="0"/>
          <w:numId w:val="9"/>
        </w:numPr>
        <w:spacing w:line="360" w:lineRule="auto"/>
        <w:ind w:left="284" w:hanging="284"/>
        <w:rPr>
          <w:szCs w:val="24"/>
        </w:rPr>
      </w:pPr>
      <w:r w:rsidRPr="004E43B2">
        <w:rPr>
          <w:szCs w:val="24"/>
        </w:rPr>
        <w:t>Samorząd składa</w:t>
      </w:r>
      <w:r w:rsidR="00107B86" w:rsidRPr="004E43B2">
        <w:rPr>
          <w:szCs w:val="24"/>
        </w:rPr>
        <w:t xml:space="preserve"> wniosek </w:t>
      </w:r>
      <w:r w:rsidRPr="004E43B2">
        <w:rPr>
          <w:szCs w:val="24"/>
        </w:rPr>
        <w:t>Wojewodzie po zakończeniu realizacji zadania bądź jego etapu.</w:t>
      </w:r>
      <w:r w:rsidR="00254382" w:rsidRPr="004E43B2">
        <w:rPr>
          <w:szCs w:val="24"/>
        </w:rPr>
        <w:t xml:space="preserve"> </w:t>
      </w:r>
      <w:r w:rsidRPr="004E43B2">
        <w:rPr>
          <w:szCs w:val="24"/>
        </w:rPr>
        <w:t xml:space="preserve">Ostateczny termin przedłożenia wniosku ustala się na dzień </w:t>
      </w:r>
      <w:r w:rsidR="00107B86" w:rsidRPr="004E43B2">
        <w:rPr>
          <w:szCs w:val="24"/>
        </w:rPr>
        <w:t>07</w:t>
      </w:r>
      <w:r w:rsidRPr="004E43B2">
        <w:rPr>
          <w:szCs w:val="24"/>
        </w:rPr>
        <w:t xml:space="preserve"> grudnia 201</w:t>
      </w:r>
      <w:r w:rsidR="00107B86" w:rsidRPr="004E43B2">
        <w:rPr>
          <w:szCs w:val="24"/>
        </w:rPr>
        <w:t>8</w:t>
      </w:r>
      <w:r w:rsidR="00D73356" w:rsidRPr="004E43B2">
        <w:rPr>
          <w:szCs w:val="24"/>
        </w:rPr>
        <w:t xml:space="preserve"> </w:t>
      </w:r>
      <w:r w:rsidRPr="004E43B2">
        <w:rPr>
          <w:szCs w:val="24"/>
        </w:rPr>
        <w:t>r.</w:t>
      </w:r>
    </w:p>
    <w:p w:rsidR="004E43B2" w:rsidRDefault="00D50990" w:rsidP="004E43B2">
      <w:pPr>
        <w:pStyle w:val="Pisma"/>
        <w:numPr>
          <w:ilvl w:val="0"/>
          <w:numId w:val="31"/>
        </w:numPr>
        <w:spacing w:line="360" w:lineRule="auto"/>
        <w:rPr>
          <w:szCs w:val="24"/>
        </w:rPr>
      </w:pPr>
      <w:r w:rsidRPr="004E43B2">
        <w:rPr>
          <w:szCs w:val="24"/>
        </w:rPr>
        <w:t>Wypłata dotacji następuje na podstawie pozytywnej weryfikacji przez Wojewodę dokumentów wymienionych w ust. 1,</w:t>
      </w:r>
      <w:r w:rsidR="00754F85" w:rsidRPr="004E43B2">
        <w:rPr>
          <w:szCs w:val="24"/>
        </w:rPr>
        <w:t xml:space="preserve"> w terminie do 14 dni licząc od </w:t>
      </w:r>
      <w:r w:rsidRPr="004E43B2">
        <w:rPr>
          <w:szCs w:val="24"/>
        </w:rPr>
        <w:t xml:space="preserve">daty przedłożenia wniosku, lub od daty usunięcia nieprawidłowości, o których mowa w ust. </w:t>
      </w:r>
      <w:r w:rsidR="00C77240">
        <w:rPr>
          <w:szCs w:val="24"/>
        </w:rPr>
        <w:t>5</w:t>
      </w:r>
      <w:r w:rsidRPr="004E43B2">
        <w:rPr>
          <w:szCs w:val="24"/>
        </w:rPr>
        <w:t xml:space="preserve"> i </w:t>
      </w:r>
      <w:r w:rsidR="00C77240">
        <w:rPr>
          <w:szCs w:val="24"/>
        </w:rPr>
        <w:t>6</w:t>
      </w:r>
      <w:r w:rsidRPr="004E43B2">
        <w:rPr>
          <w:szCs w:val="24"/>
        </w:rPr>
        <w:t>.</w:t>
      </w:r>
    </w:p>
    <w:p w:rsidR="004E43B2" w:rsidRPr="004E43B2" w:rsidRDefault="004E43B2" w:rsidP="004E43B2">
      <w:pPr>
        <w:pStyle w:val="Pisma"/>
        <w:numPr>
          <w:ilvl w:val="0"/>
          <w:numId w:val="31"/>
        </w:numPr>
        <w:spacing w:line="360" w:lineRule="auto"/>
        <w:rPr>
          <w:szCs w:val="24"/>
        </w:rPr>
      </w:pPr>
      <w:r>
        <w:rPr>
          <w:szCs w:val="24"/>
        </w:rPr>
        <w:t>W</w:t>
      </w:r>
      <w:r w:rsidR="00D50990" w:rsidRPr="004E43B2">
        <w:rPr>
          <w:szCs w:val="24"/>
        </w:rPr>
        <w:t xml:space="preserve"> przypadku stwierdzenia nieprawidłowości w złożonym wniosku lub w załączonych do niego dokumentach, Samorząd zobowiązany jest do ich usunięcia albo udzielenia niezbędnych dodatkowych informacji w wyznaczonym przez Wojewodę terminie.</w:t>
      </w:r>
    </w:p>
    <w:p w:rsidR="00D50990" w:rsidRPr="004E43B2" w:rsidRDefault="00D50990" w:rsidP="004E43B2">
      <w:pPr>
        <w:pStyle w:val="Pisma"/>
        <w:numPr>
          <w:ilvl w:val="0"/>
          <w:numId w:val="31"/>
        </w:numPr>
        <w:spacing w:line="360" w:lineRule="auto"/>
        <w:rPr>
          <w:szCs w:val="24"/>
        </w:rPr>
      </w:pPr>
      <w:r w:rsidRPr="004E43B2">
        <w:rPr>
          <w:szCs w:val="24"/>
        </w:rPr>
        <w:t xml:space="preserve">W razie stwierdzenia przez Wojewodę nieprawidłowości przy realizacji zadania lub jego etapu, bądź niewywiązywania się przez Samorząd z przyjętego obowiązku współfinansowania zadania środkami, o których mowa w § 1 ust. </w:t>
      </w:r>
      <w:r w:rsidR="00AD2BB4" w:rsidRPr="004E43B2">
        <w:rPr>
          <w:szCs w:val="24"/>
        </w:rPr>
        <w:t>3</w:t>
      </w:r>
      <w:r w:rsidRPr="004E43B2">
        <w:rPr>
          <w:szCs w:val="24"/>
        </w:rPr>
        <w:t>, lub też w przypadku wstrzymania przez właściwy organ nadzoru budowlanego robót budowlanych wchodzących w zakres zadania, Wojewoda wstrzymuje wypłatę dotacji do czasu złożenia przez Samorząd odpowiednich wyjaśnień lub usunięcia przyczyn w</w:t>
      </w:r>
      <w:r w:rsidR="00841775" w:rsidRPr="004E43B2">
        <w:rPr>
          <w:szCs w:val="24"/>
        </w:rPr>
        <w:t xml:space="preserve">strzymujących wypłatę dotacji. </w:t>
      </w:r>
      <w:r w:rsidRPr="004E43B2">
        <w:rPr>
          <w:szCs w:val="24"/>
        </w:rPr>
        <w:t xml:space="preserve">O </w:t>
      </w:r>
      <w:r w:rsidR="009875C9" w:rsidRPr="004E43B2">
        <w:rPr>
          <w:szCs w:val="24"/>
        </w:rPr>
        <w:t> </w:t>
      </w:r>
      <w:r w:rsidRPr="004E43B2">
        <w:rPr>
          <w:szCs w:val="24"/>
        </w:rPr>
        <w:t xml:space="preserve">wstrzymaniu </w:t>
      </w:r>
      <w:r w:rsidR="009875C9" w:rsidRPr="004E43B2">
        <w:rPr>
          <w:szCs w:val="24"/>
        </w:rPr>
        <w:t xml:space="preserve">wypłaty </w:t>
      </w:r>
      <w:r w:rsidRPr="004E43B2">
        <w:rPr>
          <w:szCs w:val="24"/>
        </w:rPr>
        <w:t>dotacji Wojewoda zawiadamia Samorząd na piśmie.</w:t>
      </w:r>
    </w:p>
    <w:p w:rsidR="00965C45" w:rsidRPr="000D52F2" w:rsidRDefault="00965C45" w:rsidP="004E43B2">
      <w:pPr>
        <w:pStyle w:val="Pisma"/>
        <w:numPr>
          <w:ilvl w:val="0"/>
          <w:numId w:val="31"/>
        </w:numPr>
        <w:spacing w:line="360" w:lineRule="auto"/>
        <w:ind w:left="357"/>
        <w:rPr>
          <w:szCs w:val="24"/>
        </w:rPr>
      </w:pPr>
      <w:r w:rsidRPr="000D52F2">
        <w:rPr>
          <w:szCs w:val="24"/>
        </w:rPr>
        <w:t xml:space="preserve">Skutki wstrzymania wypłaty dotacji z przyczyn leżących po stronie Samorządu, w tym niezachowania terminów lub niewykonania obowiązków określonych </w:t>
      </w:r>
      <w:r w:rsidR="00235264" w:rsidRPr="000D52F2">
        <w:rPr>
          <w:szCs w:val="24"/>
        </w:rPr>
        <w:t xml:space="preserve">w </w:t>
      </w:r>
      <w:r w:rsidRPr="000D52F2">
        <w:rPr>
          <w:szCs w:val="24"/>
        </w:rPr>
        <w:t xml:space="preserve">umowie, obciążają Samorząd. </w:t>
      </w:r>
    </w:p>
    <w:p w:rsidR="00D50990" w:rsidRPr="000D52F2" w:rsidRDefault="00D50990" w:rsidP="001E49EA">
      <w:pPr>
        <w:pStyle w:val="spistreci1"/>
        <w:spacing w:line="360" w:lineRule="auto"/>
        <w:rPr>
          <w:bCs/>
          <w:szCs w:val="24"/>
        </w:rPr>
      </w:pPr>
      <w:r w:rsidRPr="000D52F2">
        <w:rPr>
          <w:bCs/>
          <w:szCs w:val="24"/>
        </w:rPr>
        <w:t>§ 4</w:t>
      </w:r>
    </w:p>
    <w:p w:rsidR="00D50990" w:rsidRPr="000D52F2" w:rsidRDefault="0044386E" w:rsidP="00506829">
      <w:pPr>
        <w:pStyle w:val="Tekstpodstawowy"/>
        <w:spacing w:line="360" w:lineRule="auto"/>
        <w:ind w:left="426" w:hanging="426"/>
        <w:jc w:val="both"/>
        <w:rPr>
          <w:szCs w:val="24"/>
        </w:rPr>
      </w:pPr>
      <w:r w:rsidRPr="000D52F2">
        <w:rPr>
          <w:szCs w:val="24"/>
        </w:rPr>
        <w:t xml:space="preserve">1. </w:t>
      </w:r>
      <w:r w:rsidR="00D50990" w:rsidRPr="000D52F2">
        <w:rPr>
          <w:szCs w:val="24"/>
        </w:rPr>
        <w:t>Wojewoda prowadzi nadzór nad realizacją zadania i w tym celu zastrzega sobie prawo kontrolowania sposobu wykorzystania dotacji. Kontrola prawidłowości wykorzystania dotacji, polega na przeprowadzeniu przez upoważnionych pracowników Wojewody, w każdym czasie i</w:t>
      </w:r>
      <w:r w:rsidR="00A745B4" w:rsidRPr="000D52F2">
        <w:rPr>
          <w:szCs w:val="24"/>
        </w:rPr>
        <w:t> </w:t>
      </w:r>
      <w:r w:rsidR="00D50990" w:rsidRPr="000D52F2">
        <w:rPr>
          <w:szCs w:val="24"/>
        </w:rPr>
        <w:t>miejscu, kontroli realizacji zadania, w tym dokumentacji finansowo – księgowej dostarczonej lub udostępnionej przez Samorząd.</w:t>
      </w:r>
    </w:p>
    <w:p w:rsidR="00D50990" w:rsidRPr="000D52F2" w:rsidRDefault="00D50990" w:rsidP="00506829">
      <w:pPr>
        <w:pStyle w:val="Tekstpodstawowy"/>
        <w:numPr>
          <w:ilvl w:val="3"/>
          <w:numId w:val="1"/>
        </w:numPr>
        <w:tabs>
          <w:tab w:val="clear" w:pos="2880"/>
        </w:tabs>
        <w:spacing w:line="360" w:lineRule="auto"/>
        <w:ind w:left="426" w:hanging="426"/>
        <w:jc w:val="both"/>
        <w:rPr>
          <w:szCs w:val="24"/>
        </w:rPr>
      </w:pPr>
      <w:r w:rsidRPr="000D52F2">
        <w:rPr>
          <w:szCs w:val="24"/>
        </w:rPr>
        <w:t xml:space="preserve">Samorząd jest zobowiązany do zapewnienia osobie przeprowadzającej kontrolę, o której mowa w ust. 1, </w:t>
      </w:r>
      <w:r w:rsidR="00EE2538" w:rsidRPr="000D52F2">
        <w:rPr>
          <w:szCs w:val="24"/>
        </w:rPr>
        <w:t xml:space="preserve">udzielania wszelkich wyjaśnień oraz </w:t>
      </w:r>
      <w:r w:rsidRPr="000D52F2">
        <w:rPr>
          <w:szCs w:val="24"/>
        </w:rPr>
        <w:t>dostępu do dokumentów związanych z realizac</w:t>
      </w:r>
      <w:r w:rsidR="00EE2538" w:rsidRPr="000D52F2">
        <w:rPr>
          <w:szCs w:val="24"/>
        </w:rPr>
        <w:t>ją zadania i jego finansowaniem</w:t>
      </w:r>
      <w:r w:rsidRPr="000D52F2">
        <w:rPr>
          <w:szCs w:val="24"/>
        </w:rPr>
        <w:t>.</w:t>
      </w:r>
    </w:p>
    <w:p w:rsidR="006F5DB2" w:rsidRPr="000D52F2" w:rsidRDefault="00D50990" w:rsidP="00506829">
      <w:pPr>
        <w:pStyle w:val="Tekstpodstawowy"/>
        <w:numPr>
          <w:ilvl w:val="3"/>
          <w:numId w:val="1"/>
        </w:numPr>
        <w:tabs>
          <w:tab w:val="clear" w:pos="2880"/>
        </w:tabs>
        <w:spacing w:after="240" w:line="360" w:lineRule="auto"/>
        <w:ind w:left="426" w:hanging="471"/>
        <w:jc w:val="both"/>
        <w:rPr>
          <w:szCs w:val="24"/>
        </w:rPr>
      </w:pPr>
      <w:r w:rsidRPr="000D52F2">
        <w:rPr>
          <w:szCs w:val="24"/>
        </w:rPr>
        <w:t xml:space="preserve">Samorząd zobowiązuje się, w przypadku wezwania przez Wojewodę, do przekazywania </w:t>
      </w:r>
      <w:r w:rsidR="00F15442" w:rsidRPr="000D52F2">
        <w:rPr>
          <w:szCs w:val="24"/>
        </w:rPr>
        <w:t>w</w:t>
      </w:r>
      <w:r w:rsidR="00925CD0" w:rsidRPr="000D52F2">
        <w:rPr>
          <w:szCs w:val="24"/>
        </w:rPr>
        <w:t> </w:t>
      </w:r>
      <w:r w:rsidR="00F15442" w:rsidRPr="000D52F2">
        <w:rPr>
          <w:szCs w:val="24"/>
        </w:rPr>
        <w:t xml:space="preserve">wyznaczonym terminie </w:t>
      </w:r>
      <w:r w:rsidRPr="000D52F2">
        <w:rPr>
          <w:szCs w:val="24"/>
        </w:rPr>
        <w:t xml:space="preserve">informacji o postępach rzeczowych i wysokości </w:t>
      </w:r>
      <w:r w:rsidRPr="000D52F2">
        <w:rPr>
          <w:szCs w:val="24"/>
        </w:rPr>
        <w:lastRenderedPageBreak/>
        <w:t>zaangażowanych środków finansowych na</w:t>
      </w:r>
      <w:r w:rsidR="00F15442" w:rsidRPr="000D52F2">
        <w:rPr>
          <w:szCs w:val="24"/>
        </w:rPr>
        <w:t xml:space="preserve"> </w:t>
      </w:r>
      <w:r w:rsidRPr="000D52F2">
        <w:rPr>
          <w:szCs w:val="24"/>
        </w:rPr>
        <w:t xml:space="preserve">realizację zadania. Niedopełnienie tego obowiązku powoduje wdrożenie trybu postępowania określonego w § 3 ust. </w:t>
      </w:r>
      <w:r w:rsidR="00740AF2">
        <w:rPr>
          <w:szCs w:val="24"/>
        </w:rPr>
        <w:t>6</w:t>
      </w:r>
      <w:r w:rsidRPr="000D52F2">
        <w:rPr>
          <w:szCs w:val="24"/>
        </w:rPr>
        <w:t>.</w:t>
      </w:r>
    </w:p>
    <w:p w:rsidR="00D50990" w:rsidRPr="000D52F2" w:rsidRDefault="00D50990" w:rsidP="00506829">
      <w:pPr>
        <w:pStyle w:val="spistreci1"/>
        <w:spacing w:line="360" w:lineRule="auto"/>
        <w:rPr>
          <w:bCs/>
          <w:szCs w:val="24"/>
        </w:rPr>
      </w:pPr>
      <w:r w:rsidRPr="000D52F2">
        <w:rPr>
          <w:bCs/>
          <w:szCs w:val="24"/>
        </w:rPr>
        <w:t>§ 5</w:t>
      </w:r>
    </w:p>
    <w:p w:rsidR="00D50990" w:rsidRPr="000D52F2" w:rsidRDefault="00D50990" w:rsidP="00506829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</w:pPr>
      <w:r w:rsidRPr="000D52F2">
        <w:t>Samorząd zobowiązany jest do:</w:t>
      </w:r>
    </w:p>
    <w:p w:rsidR="007E2554" w:rsidRPr="000D52F2" w:rsidRDefault="007E2554" w:rsidP="00506829">
      <w:pPr>
        <w:pStyle w:val="Akapitzlist"/>
        <w:numPr>
          <w:ilvl w:val="0"/>
          <w:numId w:val="27"/>
        </w:numPr>
        <w:spacing w:line="360" w:lineRule="auto"/>
        <w:ind w:left="851" w:hanging="425"/>
        <w:jc w:val="both"/>
      </w:pPr>
      <w:r w:rsidRPr="000D52F2">
        <w:t>realizacji zadania zgodnie z przepisami:</w:t>
      </w:r>
    </w:p>
    <w:p w:rsidR="00742D80" w:rsidRPr="000D52F2" w:rsidRDefault="00742D80" w:rsidP="00506829">
      <w:pPr>
        <w:pStyle w:val="Akapitzlist"/>
        <w:numPr>
          <w:ilvl w:val="0"/>
          <w:numId w:val="28"/>
        </w:numPr>
        <w:spacing w:line="360" w:lineRule="auto"/>
        <w:ind w:left="1134" w:hanging="283"/>
        <w:jc w:val="both"/>
      </w:pPr>
      <w:r w:rsidRPr="000D52F2">
        <w:t>uchwały Nr 154/2015 Rady Ministrów z dnia 8 września 2015 r. w sprawie ustanowienia programu wieloletniego pod nazwą: „Program rozwoju gminnej i powiatowej infrastruktury drogowej na lata 2016-2019”,</w:t>
      </w:r>
    </w:p>
    <w:p w:rsidR="00742D80" w:rsidRPr="000D52F2" w:rsidRDefault="00742D80" w:rsidP="00506829">
      <w:pPr>
        <w:pStyle w:val="Akapitzlist"/>
        <w:numPr>
          <w:ilvl w:val="0"/>
          <w:numId w:val="28"/>
        </w:numPr>
        <w:spacing w:line="360" w:lineRule="auto"/>
        <w:ind w:left="1134" w:hanging="283"/>
        <w:jc w:val="both"/>
      </w:pPr>
      <w:r w:rsidRPr="000D52F2">
        <w:t xml:space="preserve">uchwały Nr 159/2016 </w:t>
      </w:r>
      <w:r w:rsidR="004B65BE" w:rsidRPr="000D52F2">
        <w:t xml:space="preserve">Rady Ministrów z dnia 16 grudnia 2016 r. </w:t>
      </w:r>
      <w:r w:rsidRPr="000D52F2">
        <w:t>zmieniając</w:t>
      </w:r>
      <w:r w:rsidR="007837A3" w:rsidRPr="000D52F2">
        <w:t>ej</w:t>
      </w:r>
      <w:r w:rsidRPr="000D52F2">
        <w:t xml:space="preserve"> u</w:t>
      </w:r>
      <w:r w:rsidR="00EB2940" w:rsidRPr="000D52F2">
        <w:t>chwałę</w:t>
      </w:r>
      <w:r w:rsidRPr="000D52F2">
        <w:t xml:space="preserve"> w sprawie ustanowienia programu wieloletniego pod nazwą „Program rozwoju gminnej i powiatowej infrastruktury drogowej na lata 2016-2019”,</w:t>
      </w:r>
    </w:p>
    <w:p w:rsidR="007837A3" w:rsidRPr="000D52F2" w:rsidRDefault="007837A3" w:rsidP="007837A3">
      <w:pPr>
        <w:pStyle w:val="Akapitzlist"/>
        <w:numPr>
          <w:ilvl w:val="0"/>
          <w:numId w:val="28"/>
        </w:numPr>
        <w:spacing w:line="360" w:lineRule="auto"/>
        <w:ind w:left="1134" w:hanging="283"/>
        <w:jc w:val="both"/>
      </w:pPr>
      <w:r w:rsidRPr="000D52F2">
        <w:t>uchwały Nr 120/2017 Rady Ministrów z dnia 01 sierpnia 2017 r. zmieniającej uchwałę w sprawie ustanowienia programu wieloletniego pod nazwą „Program rozwoju gminnej i powiatowej infrastruktury drogowej na lata 2016-2019”,</w:t>
      </w:r>
    </w:p>
    <w:p w:rsidR="007E2554" w:rsidRPr="000D52F2" w:rsidRDefault="007E2554" w:rsidP="00506829">
      <w:pPr>
        <w:pStyle w:val="Akapitzlist"/>
        <w:numPr>
          <w:ilvl w:val="0"/>
          <w:numId w:val="28"/>
        </w:numPr>
        <w:spacing w:line="360" w:lineRule="auto"/>
        <w:ind w:left="1134" w:hanging="283"/>
        <w:jc w:val="both"/>
      </w:pPr>
      <w:r w:rsidRPr="000D52F2">
        <w:t xml:space="preserve">ustawy z dnia 21 marca 1985 r. </w:t>
      </w:r>
      <w:r w:rsidRPr="000D52F2">
        <w:rPr>
          <w:i/>
        </w:rPr>
        <w:t>o drogach publicznych</w:t>
      </w:r>
      <w:r w:rsidRPr="000D52F2">
        <w:t xml:space="preserve"> (Dz. U. z 201</w:t>
      </w:r>
      <w:r w:rsidR="007837A3" w:rsidRPr="000D52F2">
        <w:t>7</w:t>
      </w:r>
      <w:r w:rsidRPr="000D52F2">
        <w:t xml:space="preserve"> r. poz. </w:t>
      </w:r>
      <w:r w:rsidR="007837A3" w:rsidRPr="000D52F2">
        <w:t>2222</w:t>
      </w:r>
      <w:r w:rsidRPr="000D52F2">
        <w:rPr>
          <w:b/>
        </w:rPr>
        <w:t xml:space="preserve"> </w:t>
      </w:r>
      <w:proofErr w:type="spellStart"/>
      <w:r w:rsidR="007837A3" w:rsidRPr="000D52F2">
        <w:t>t.j</w:t>
      </w:r>
      <w:proofErr w:type="spellEnd"/>
      <w:r w:rsidR="007837A3" w:rsidRPr="000D52F2">
        <w:t>.</w:t>
      </w:r>
      <w:r w:rsidRPr="000D52F2">
        <w:t>),</w:t>
      </w:r>
    </w:p>
    <w:p w:rsidR="007E2554" w:rsidRPr="000D52F2" w:rsidRDefault="007E2554" w:rsidP="00506829">
      <w:pPr>
        <w:pStyle w:val="Akapitzlist"/>
        <w:numPr>
          <w:ilvl w:val="0"/>
          <w:numId w:val="28"/>
        </w:numPr>
        <w:spacing w:line="360" w:lineRule="auto"/>
        <w:ind w:left="1134" w:hanging="283"/>
        <w:jc w:val="both"/>
      </w:pPr>
      <w:r w:rsidRPr="000D52F2">
        <w:t xml:space="preserve">ustawy z dnia 7 lipca 1994 r. - </w:t>
      </w:r>
      <w:r w:rsidRPr="000D52F2">
        <w:rPr>
          <w:i/>
        </w:rPr>
        <w:t>Prawo budowlane</w:t>
      </w:r>
      <w:r w:rsidRPr="000D52F2">
        <w:t xml:space="preserve"> (Dz. U. z 201</w:t>
      </w:r>
      <w:r w:rsidR="007837A3" w:rsidRPr="000D52F2">
        <w:t>7</w:t>
      </w:r>
      <w:r w:rsidRPr="000D52F2">
        <w:t xml:space="preserve"> poz. </w:t>
      </w:r>
      <w:r w:rsidR="007837A3" w:rsidRPr="000D52F2">
        <w:t>1332</w:t>
      </w:r>
      <w:r w:rsidRPr="000D52F2">
        <w:t xml:space="preserve"> </w:t>
      </w:r>
      <w:proofErr w:type="spellStart"/>
      <w:r w:rsidR="007837A3" w:rsidRPr="000D52F2">
        <w:t>t.j</w:t>
      </w:r>
      <w:proofErr w:type="spellEnd"/>
      <w:r w:rsidRPr="000D52F2">
        <w:t>.),</w:t>
      </w:r>
    </w:p>
    <w:p w:rsidR="007E2554" w:rsidRPr="000D52F2" w:rsidRDefault="007E2554" w:rsidP="00506829">
      <w:pPr>
        <w:pStyle w:val="Akapitzlist"/>
        <w:numPr>
          <w:ilvl w:val="0"/>
          <w:numId w:val="28"/>
        </w:numPr>
        <w:spacing w:line="360" w:lineRule="auto"/>
        <w:ind w:left="1134" w:hanging="283"/>
        <w:jc w:val="both"/>
      </w:pPr>
      <w:r w:rsidRPr="000D52F2">
        <w:t xml:space="preserve">rozporządzenia Rady Ministrów z dnia 27 marca 2009 r. </w:t>
      </w:r>
      <w:r w:rsidRPr="000D52F2">
        <w:rPr>
          <w:i/>
        </w:rPr>
        <w:t>w sprawie udzielania dotacji celowych dla jednostek samorządu terytorialnego na przebudowę, budowę lub remonty dróg powiatowych i gminnych</w:t>
      </w:r>
      <w:r w:rsidR="00DB167C" w:rsidRPr="000D52F2">
        <w:t xml:space="preserve"> (</w:t>
      </w:r>
      <w:r w:rsidRPr="000D52F2">
        <w:t>Dz. U. z 2014 r. poz. 316 ze zm.),</w:t>
      </w:r>
    </w:p>
    <w:p w:rsidR="007E2554" w:rsidRPr="000D52F2" w:rsidRDefault="007E2554" w:rsidP="00506829">
      <w:pPr>
        <w:pStyle w:val="Akapitzlist"/>
        <w:numPr>
          <w:ilvl w:val="0"/>
          <w:numId w:val="28"/>
        </w:numPr>
        <w:spacing w:line="360" w:lineRule="auto"/>
        <w:ind w:left="1134" w:hanging="283"/>
        <w:jc w:val="both"/>
      </w:pPr>
      <w:r w:rsidRPr="000D52F2">
        <w:t xml:space="preserve">rozporządzenia Ministra Transportu i Gospodarki Morskiej z dnia 2 marca 1999 r. </w:t>
      </w:r>
      <w:r w:rsidRPr="000D52F2">
        <w:rPr>
          <w:i/>
        </w:rPr>
        <w:t>w sprawie warunków technicznych, jakim powinny odpowiadać drogi publiczne i ich usytuowanie</w:t>
      </w:r>
      <w:r w:rsidRPr="000D52F2">
        <w:t xml:space="preserve"> (Dz. U. z 2016 r</w:t>
      </w:r>
      <w:r w:rsidR="00DB167C" w:rsidRPr="000D52F2">
        <w:t xml:space="preserve">. poz. 124 </w:t>
      </w:r>
      <w:proofErr w:type="spellStart"/>
      <w:r w:rsidR="007837A3" w:rsidRPr="000D52F2">
        <w:t>t.j</w:t>
      </w:r>
      <w:proofErr w:type="spellEnd"/>
      <w:r w:rsidR="00DB167C" w:rsidRPr="000D52F2">
        <w:t>.</w:t>
      </w:r>
      <w:r w:rsidRPr="000D52F2">
        <w:t>),</w:t>
      </w:r>
    </w:p>
    <w:p w:rsidR="007E2554" w:rsidRPr="000D52F2" w:rsidRDefault="007E2554" w:rsidP="00506829">
      <w:pPr>
        <w:pStyle w:val="Akapitzlist"/>
        <w:numPr>
          <w:ilvl w:val="0"/>
          <w:numId w:val="28"/>
        </w:numPr>
        <w:spacing w:line="360" w:lineRule="auto"/>
        <w:ind w:left="1134" w:hanging="283"/>
        <w:jc w:val="both"/>
      </w:pPr>
      <w:r w:rsidRPr="000D52F2">
        <w:t xml:space="preserve">ustawy z dnia 10.04.2003 r. </w:t>
      </w:r>
      <w:r w:rsidRPr="000D52F2">
        <w:rPr>
          <w:i/>
        </w:rPr>
        <w:t>o szczególnych zasadach przygotowania i realizacji inwestycji w zakresie dróg publicznych</w:t>
      </w:r>
      <w:r w:rsidRPr="000D52F2">
        <w:t xml:space="preserve"> (Dz. U. z 201</w:t>
      </w:r>
      <w:r w:rsidR="007837A3" w:rsidRPr="000D52F2">
        <w:t>7</w:t>
      </w:r>
      <w:r w:rsidRPr="000D52F2">
        <w:t xml:space="preserve"> r. poz. </w:t>
      </w:r>
      <w:r w:rsidR="007837A3" w:rsidRPr="000D52F2">
        <w:t>1496</w:t>
      </w:r>
      <w:r w:rsidRPr="000D52F2">
        <w:t xml:space="preserve"> </w:t>
      </w:r>
      <w:proofErr w:type="spellStart"/>
      <w:r w:rsidR="007837A3" w:rsidRPr="000D52F2">
        <w:t>t.j</w:t>
      </w:r>
      <w:proofErr w:type="spellEnd"/>
      <w:r w:rsidRPr="000D52F2">
        <w:t>.),</w:t>
      </w:r>
    </w:p>
    <w:p w:rsidR="007E2554" w:rsidRPr="000D52F2" w:rsidRDefault="007E2554" w:rsidP="00506829">
      <w:pPr>
        <w:pStyle w:val="Akapitzlist"/>
        <w:numPr>
          <w:ilvl w:val="0"/>
          <w:numId w:val="28"/>
        </w:numPr>
        <w:spacing w:line="360" w:lineRule="auto"/>
        <w:ind w:left="1134" w:hanging="283"/>
        <w:jc w:val="both"/>
      </w:pPr>
      <w:r w:rsidRPr="000D52F2">
        <w:t xml:space="preserve">rozporządzenia Ministra </w:t>
      </w:r>
      <w:r w:rsidR="00DB167C" w:rsidRPr="000D52F2">
        <w:t>T</w:t>
      </w:r>
      <w:r w:rsidRPr="000D52F2">
        <w:t xml:space="preserve">ransportu i Gospodarki Morskiej z dnia 30 maja 2000 r. </w:t>
      </w:r>
      <w:r w:rsidRPr="000D52F2">
        <w:rPr>
          <w:i/>
        </w:rPr>
        <w:t>w sprawie warunków technicznych jakim powinny odpowiadać drogowe obiekty inżynierskie i ich usytuowanie</w:t>
      </w:r>
      <w:r w:rsidRPr="000D52F2">
        <w:t xml:space="preserve"> (Dz. U. z 2000 r. Nr 63 poz. 735 ze zm.)</w:t>
      </w:r>
      <w:r w:rsidR="00742D80" w:rsidRPr="000D52F2">
        <w:t>,</w:t>
      </w:r>
    </w:p>
    <w:p w:rsidR="00742D80" w:rsidRPr="000D52F2" w:rsidRDefault="00742D80" w:rsidP="00506829">
      <w:pPr>
        <w:pStyle w:val="Akapitzlist"/>
        <w:numPr>
          <w:ilvl w:val="0"/>
          <w:numId w:val="28"/>
        </w:numPr>
        <w:spacing w:line="360" w:lineRule="auto"/>
        <w:ind w:left="1134" w:hanging="283"/>
        <w:jc w:val="both"/>
      </w:pPr>
      <w:r w:rsidRPr="000D52F2">
        <w:t>ustawy z dnia 27 kwietnia 2001 r. Prawo ochrony środowiska (Dz. U. z 201</w:t>
      </w:r>
      <w:r w:rsidR="007837A3" w:rsidRPr="000D52F2">
        <w:t>7</w:t>
      </w:r>
      <w:r w:rsidRPr="000D52F2">
        <w:t xml:space="preserve"> r. poz.</w:t>
      </w:r>
      <w:r w:rsidR="00642E3D" w:rsidRPr="000D52F2">
        <w:t> </w:t>
      </w:r>
      <w:r w:rsidR="007837A3" w:rsidRPr="000D52F2">
        <w:t>519</w:t>
      </w:r>
      <w:r w:rsidRPr="000D52F2">
        <w:t xml:space="preserve"> </w:t>
      </w:r>
      <w:proofErr w:type="spellStart"/>
      <w:r w:rsidR="007837A3" w:rsidRPr="000D52F2">
        <w:t>t.j</w:t>
      </w:r>
      <w:proofErr w:type="spellEnd"/>
      <w:r w:rsidRPr="000D52F2">
        <w:t>.)</w:t>
      </w:r>
      <w:r w:rsidR="00642E3D" w:rsidRPr="000D52F2">
        <w:t>,</w:t>
      </w:r>
    </w:p>
    <w:p w:rsidR="00742D80" w:rsidRPr="000D52F2" w:rsidRDefault="00742D80" w:rsidP="00506829">
      <w:pPr>
        <w:pStyle w:val="Akapitzlist"/>
        <w:numPr>
          <w:ilvl w:val="0"/>
          <w:numId w:val="28"/>
        </w:numPr>
        <w:spacing w:line="360" w:lineRule="auto"/>
        <w:ind w:left="1134" w:hanging="283"/>
        <w:jc w:val="both"/>
      </w:pPr>
      <w:r w:rsidRPr="000D52F2">
        <w:t>ustawy z dnia 3 października 2008 r. o udostępnianiu informacji o środowisku i</w:t>
      </w:r>
      <w:r w:rsidR="000D52F2">
        <w:t> </w:t>
      </w:r>
      <w:r w:rsidRPr="000D52F2">
        <w:t>jego ochronie, udziale społeczeństwa w ochronie środowiska oraz ocenach oddziaływania na środowisko (Dz. U. z 201</w:t>
      </w:r>
      <w:r w:rsidR="007837A3" w:rsidRPr="000D52F2">
        <w:t>7</w:t>
      </w:r>
      <w:r w:rsidRPr="000D52F2">
        <w:t xml:space="preserve"> r. poz. </w:t>
      </w:r>
      <w:r w:rsidR="007837A3" w:rsidRPr="000D52F2">
        <w:t>1405</w:t>
      </w:r>
      <w:r w:rsidRPr="000D52F2">
        <w:t xml:space="preserve"> </w:t>
      </w:r>
      <w:proofErr w:type="spellStart"/>
      <w:r w:rsidR="007837A3" w:rsidRPr="000D52F2">
        <w:t>t.j</w:t>
      </w:r>
      <w:proofErr w:type="spellEnd"/>
      <w:r w:rsidRPr="000D52F2">
        <w:t>.)</w:t>
      </w:r>
      <w:r w:rsidR="00642E3D" w:rsidRPr="000D52F2">
        <w:t>,</w:t>
      </w:r>
    </w:p>
    <w:p w:rsidR="00742D80" w:rsidRPr="000D52F2" w:rsidRDefault="00742D80" w:rsidP="00506829">
      <w:pPr>
        <w:pStyle w:val="Akapitzlist"/>
        <w:numPr>
          <w:ilvl w:val="0"/>
          <w:numId w:val="28"/>
        </w:numPr>
        <w:spacing w:line="360" w:lineRule="auto"/>
        <w:ind w:left="1134" w:hanging="283"/>
        <w:jc w:val="both"/>
      </w:pPr>
      <w:r w:rsidRPr="000D52F2">
        <w:lastRenderedPageBreak/>
        <w:t xml:space="preserve">rozporządzenia Rady Ministrów z dnia 9 listopada 2010 r. w sprawie przedsięwzięć mogących </w:t>
      </w:r>
      <w:r w:rsidR="00C63CB5" w:rsidRPr="000D52F2">
        <w:t>znacząco oddziaływać na środowisko ( Dz. U. z 2016 r. poz. 71</w:t>
      </w:r>
      <w:r w:rsidR="007837A3" w:rsidRPr="000D52F2">
        <w:t xml:space="preserve"> </w:t>
      </w:r>
      <w:proofErr w:type="spellStart"/>
      <w:r w:rsidR="007837A3" w:rsidRPr="000D52F2">
        <w:t>t.j</w:t>
      </w:r>
      <w:proofErr w:type="spellEnd"/>
      <w:r w:rsidR="007837A3" w:rsidRPr="000D52F2">
        <w:t>.</w:t>
      </w:r>
      <w:r w:rsidR="00C63CB5" w:rsidRPr="000D52F2">
        <w:t>).</w:t>
      </w:r>
    </w:p>
    <w:p w:rsidR="007E2554" w:rsidRPr="000D52F2" w:rsidRDefault="007E2554" w:rsidP="00506829">
      <w:pPr>
        <w:pStyle w:val="Akapitzlist"/>
        <w:numPr>
          <w:ilvl w:val="0"/>
          <w:numId w:val="27"/>
        </w:numPr>
        <w:spacing w:line="360" w:lineRule="auto"/>
        <w:ind w:left="851" w:hanging="425"/>
        <w:jc w:val="both"/>
      </w:pPr>
      <w:r w:rsidRPr="000D52F2">
        <w:t>zabezpieczenia wymaganej dokumentacji formalno-prawnej i technicznej zadania;</w:t>
      </w:r>
    </w:p>
    <w:p w:rsidR="007E2554" w:rsidRPr="000D52F2" w:rsidRDefault="007E2554" w:rsidP="00506829">
      <w:pPr>
        <w:pStyle w:val="Akapitzlist"/>
        <w:numPr>
          <w:ilvl w:val="0"/>
          <w:numId w:val="27"/>
        </w:numPr>
        <w:spacing w:line="360" w:lineRule="auto"/>
        <w:ind w:left="851" w:hanging="425"/>
        <w:jc w:val="both"/>
      </w:pPr>
      <w:r w:rsidRPr="000D52F2">
        <w:t xml:space="preserve">zabezpieczenia środków przeznaczonych przez Samorząd na pokrycie wkładu własnego </w:t>
      </w:r>
      <w:r w:rsidR="003A5BD2">
        <w:t>z</w:t>
      </w:r>
      <w:r w:rsidRPr="000D52F2">
        <w:t xml:space="preserve"> zastrzeżeniem, że wkład własny może obejmować środki pozyskane od innych podmiotów publicznych lub prywatnych, nie pochodzące z budżetu państwa ani budżetu Unii Europejskiej i nie obejmujące środków z rezerwy subwencji ogólnej utworzonej na podstawie art. 26 ustawy z dnia 13 listopada 2003 r. </w:t>
      </w:r>
      <w:r w:rsidRPr="000D52F2">
        <w:rPr>
          <w:i/>
        </w:rPr>
        <w:t>o</w:t>
      </w:r>
      <w:r w:rsidR="000D52F2">
        <w:rPr>
          <w:i/>
        </w:rPr>
        <w:t> </w:t>
      </w:r>
      <w:r w:rsidRPr="000D52F2">
        <w:rPr>
          <w:i/>
        </w:rPr>
        <w:t>dochodach jednostek samorządu terytorialnego</w:t>
      </w:r>
      <w:r w:rsidRPr="000D52F2">
        <w:t xml:space="preserve"> (Dz. U. z 201</w:t>
      </w:r>
      <w:r w:rsidR="008C5200">
        <w:t>7</w:t>
      </w:r>
      <w:r w:rsidRPr="000D52F2">
        <w:t xml:space="preserve"> r., poz. 1</w:t>
      </w:r>
      <w:r w:rsidR="008C5200">
        <w:t>453</w:t>
      </w:r>
      <w:r w:rsidRPr="000D52F2">
        <w:t xml:space="preserve"> </w:t>
      </w:r>
      <w:proofErr w:type="spellStart"/>
      <w:r w:rsidR="008C5200">
        <w:t>t.j</w:t>
      </w:r>
      <w:proofErr w:type="spellEnd"/>
      <w:r w:rsidRPr="000D52F2">
        <w:t>.)</w:t>
      </w:r>
      <w:r w:rsidRPr="000D52F2">
        <w:rPr>
          <w:i/>
        </w:rPr>
        <w:t>,</w:t>
      </w:r>
      <w:r w:rsidRPr="000D52F2">
        <w:t xml:space="preserve"> a</w:t>
      </w:r>
      <w:r w:rsidR="008C5200">
        <w:t> </w:t>
      </w:r>
      <w:r w:rsidRPr="000D52F2">
        <w:t>także nie obejmujące środków dostępnych w ramach innych programów operacyjnych;</w:t>
      </w:r>
    </w:p>
    <w:p w:rsidR="007E2554" w:rsidRPr="000D52F2" w:rsidRDefault="007E2554" w:rsidP="00775F10">
      <w:pPr>
        <w:pStyle w:val="Akapitzlist"/>
        <w:numPr>
          <w:ilvl w:val="0"/>
          <w:numId w:val="27"/>
        </w:numPr>
        <w:spacing w:line="360" w:lineRule="auto"/>
        <w:ind w:left="709" w:hanging="425"/>
        <w:jc w:val="both"/>
      </w:pPr>
      <w:r w:rsidRPr="000D52F2">
        <w:t xml:space="preserve">dokonania wyboru wykonawcy zadania zgodnie z przepisami ustawy z dnia 29 stycznia 2004 r. </w:t>
      </w:r>
      <w:r w:rsidRPr="000D52F2">
        <w:rPr>
          <w:i/>
        </w:rPr>
        <w:t>Prawo zamówień publicznych</w:t>
      </w:r>
      <w:r w:rsidRPr="000D52F2">
        <w:t xml:space="preserve"> </w:t>
      </w:r>
      <w:r w:rsidRPr="000D52F2">
        <w:rPr>
          <w:iCs/>
        </w:rPr>
        <w:t>(Dz. U. z 201</w:t>
      </w:r>
      <w:r w:rsidR="008C5200">
        <w:rPr>
          <w:iCs/>
        </w:rPr>
        <w:t>7</w:t>
      </w:r>
      <w:r w:rsidRPr="000D52F2">
        <w:rPr>
          <w:iCs/>
        </w:rPr>
        <w:t xml:space="preserve"> r. poz. </w:t>
      </w:r>
      <w:r w:rsidR="008C5200">
        <w:rPr>
          <w:iCs/>
        </w:rPr>
        <w:t>1579</w:t>
      </w:r>
      <w:r w:rsidRPr="000D52F2">
        <w:rPr>
          <w:iCs/>
        </w:rPr>
        <w:t xml:space="preserve"> </w:t>
      </w:r>
      <w:r w:rsidR="008C5200">
        <w:rPr>
          <w:iCs/>
        </w:rPr>
        <w:t>t.j</w:t>
      </w:r>
      <w:r w:rsidRPr="000D52F2">
        <w:rPr>
          <w:iCs/>
        </w:rPr>
        <w:t>.);</w:t>
      </w:r>
    </w:p>
    <w:p w:rsidR="007E2554" w:rsidRPr="000D52F2" w:rsidRDefault="007E2554" w:rsidP="00775F10">
      <w:pPr>
        <w:pStyle w:val="Akapitzlist"/>
        <w:numPr>
          <w:ilvl w:val="0"/>
          <w:numId w:val="27"/>
        </w:numPr>
        <w:spacing w:line="360" w:lineRule="auto"/>
        <w:ind w:left="709" w:hanging="425"/>
        <w:jc w:val="both"/>
      </w:pPr>
      <w:r w:rsidRPr="000D52F2">
        <w:t>zapewnienia skutecznego nadzoru nad prawidłowością realizacji zadania;</w:t>
      </w:r>
    </w:p>
    <w:p w:rsidR="007E2554" w:rsidRPr="000D52F2" w:rsidRDefault="007E2554" w:rsidP="00775F10">
      <w:pPr>
        <w:pStyle w:val="Akapitzlist"/>
        <w:numPr>
          <w:ilvl w:val="0"/>
          <w:numId w:val="27"/>
        </w:numPr>
        <w:spacing w:line="360" w:lineRule="auto"/>
        <w:ind w:left="709" w:hanging="425"/>
        <w:jc w:val="both"/>
      </w:pPr>
      <w:r w:rsidRPr="000D52F2">
        <w:t>efektywnego i zgodnego z przeznaczeniem wykorzystania dotacji;</w:t>
      </w:r>
    </w:p>
    <w:p w:rsidR="007E2554" w:rsidRPr="000D52F2" w:rsidRDefault="007E2554" w:rsidP="00775F10">
      <w:pPr>
        <w:pStyle w:val="Akapitzlist"/>
        <w:numPr>
          <w:ilvl w:val="0"/>
          <w:numId w:val="27"/>
        </w:numPr>
        <w:spacing w:line="360" w:lineRule="auto"/>
        <w:ind w:left="709" w:hanging="425"/>
        <w:jc w:val="both"/>
      </w:pPr>
      <w:r w:rsidRPr="000D52F2">
        <w:t>prowadzenia wyodrębnionej ewidencji księgowej otrzymanych środków dotacji i dokonywanych z nich wydatków.</w:t>
      </w:r>
    </w:p>
    <w:p w:rsidR="007E2554" w:rsidRPr="000D52F2" w:rsidRDefault="007E2554" w:rsidP="00775F10">
      <w:pPr>
        <w:pStyle w:val="Akapitzlist"/>
        <w:numPr>
          <w:ilvl w:val="0"/>
          <w:numId w:val="32"/>
        </w:numPr>
        <w:spacing w:line="360" w:lineRule="auto"/>
        <w:ind w:left="426" w:hanging="426"/>
        <w:jc w:val="both"/>
      </w:pPr>
      <w:r w:rsidRPr="000D52F2">
        <w:t>Samorząd zobowiązuje się do przekazania Wojewodzie sprawozdania z wykorzystania dotacji najpóźniej w terminie do dnia 31.01.201</w:t>
      </w:r>
      <w:r w:rsidR="007837A3" w:rsidRPr="000D52F2">
        <w:t>9</w:t>
      </w:r>
      <w:r w:rsidRPr="000D52F2">
        <w:t xml:space="preserve"> r., sporządzonego zgodnie z wzorem stanowiącym </w:t>
      </w:r>
      <w:r w:rsidRPr="000D52F2">
        <w:rPr>
          <w:iCs/>
        </w:rPr>
        <w:t>Załącznik Nr 3 do umowy</w:t>
      </w:r>
      <w:r w:rsidRPr="000D52F2">
        <w:rPr>
          <w:i/>
          <w:iCs/>
        </w:rPr>
        <w:t>.</w:t>
      </w:r>
      <w:r w:rsidRPr="000D52F2">
        <w:rPr>
          <w:iCs/>
        </w:rPr>
        <w:t xml:space="preserve"> W sprawozdaniu tym nie należy ujmować wydatków, o których mowa w § 1 ust. 4.</w:t>
      </w:r>
    </w:p>
    <w:p w:rsidR="007837A3" w:rsidRPr="000D52F2" w:rsidRDefault="007837A3" w:rsidP="007837A3">
      <w:pPr>
        <w:pStyle w:val="Akapitzlist"/>
        <w:spacing w:line="360" w:lineRule="auto"/>
        <w:ind w:left="426"/>
        <w:jc w:val="both"/>
      </w:pPr>
    </w:p>
    <w:p w:rsidR="00D50990" w:rsidRPr="000D52F2" w:rsidRDefault="00D50990" w:rsidP="001E49EA">
      <w:pPr>
        <w:pStyle w:val="spistreci1"/>
        <w:spacing w:line="360" w:lineRule="auto"/>
        <w:rPr>
          <w:bCs/>
          <w:szCs w:val="24"/>
        </w:rPr>
      </w:pPr>
      <w:r w:rsidRPr="000D52F2">
        <w:rPr>
          <w:bCs/>
          <w:szCs w:val="24"/>
        </w:rPr>
        <w:t>§ 6</w:t>
      </w:r>
    </w:p>
    <w:p w:rsidR="00775F10" w:rsidRPr="000D52F2" w:rsidRDefault="00D50990" w:rsidP="00775F10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</w:pPr>
      <w:r w:rsidRPr="000D52F2">
        <w:t xml:space="preserve">Środki dotacji mogą być wykorzystane w nieprzekraczalnym terminie do dnia 31 </w:t>
      </w:r>
      <w:r w:rsidR="006B3FEE" w:rsidRPr="000D52F2">
        <w:t> </w:t>
      </w:r>
      <w:r w:rsidRPr="000D52F2">
        <w:t>grudnia 201</w:t>
      </w:r>
      <w:r w:rsidR="007837A3" w:rsidRPr="000D52F2">
        <w:t>8</w:t>
      </w:r>
      <w:r w:rsidR="00A745B4" w:rsidRPr="000D52F2">
        <w:t> </w:t>
      </w:r>
      <w:r w:rsidRPr="000D52F2">
        <w:t>r.</w:t>
      </w:r>
    </w:p>
    <w:p w:rsidR="00DF0A0E" w:rsidRPr="000D52F2" w:rsidRDefault="00DF0A0E" w:rsidP="00775F10">
      <w:pPr>
        <w:pStyle w:val="Akapitzlist"/>
        <w:numPr>
          <w:ilvl w:val="0"/>
          <w:numId w:val="33"/>
        </w:numPr>
        <w:spacing w:line="360" w:lineRule="auto"/>
        <w:ind w:left="426" w:hanging="426"/>
        <w:jc w:val="both"/>
      </w:pPr>
      <w:r w:rsidRPr="000D52F2">
        <w:t>Niewykorzystane środki dotacji podlegają zwrotowi na rachunek bankowy Wojewody w terminie do 15 dni od daty zakończenia realizacji zadania</w:t>
      </w:r>
      <w:r w:rsidR="002950D6" w:rsidRPr="000D52F2">
        <w:t>, nie później jednak niż w  terminie do 15 stycznia 201</w:t>
      </w:r>
      <w:r w:rsidR="007837A3" w:rsidRPr="000D52F2">
        <w:t>9</w:t>
      </w:r>
      <w:r w:rsidR="002950D6" w:rsidRPr="000D52F2">
        <w:t xml:space="preserve"> r.</w:t>
      </w:r>
    </w:p>
    <w:p w:rsidR="00775F10" w:rsidRPr="000D52F2" w:rsidRDefault="00775F10" w:rsidP="00775F10">
      <w:pPr>
        <w:spacing w:line="360" w:lineRule="auto"/>
        <w:ind w:left="426" w:hanging="426"/>
        <w:jc w:val="both"/>
        <w:rPr>
          <w:b/>
        </w:rPr>
      </w:pPr>
      <w:r w:rsidRPr="000D52F2">
        <w:t xml:space="preserve">3. </w:t>
      </w:r>
      <w:r w:rsidRPr="000D52F2">
        <w:tab/>
      </w:r>
      <w:r w:rsidR="00660841" w:rsidRPr="000D52F2">
        <w:t xml:space="preserve">Dotacja w części wykorzystanej niezgodnie z przeznaczeniem, pobranej nienależnie lub w nadmiernej wysokości podlega zwrotowi na rachunek bankowy Wojewody, na zasadach określonych w </w:t>
      </w:r>
      <w:r w:rsidR="00660841" w:rsidRPr="000D52F2">
        <w:rPr>
          <w:i/>
        </w:rPr>
        <w:t>ustawie o finansach publicznych.</w:t>
      </w:r>
    </w:p>
    <w:p w:rsidR="00D50990" w:rsidRPr="000D52F2" w:rsidRDefault="00775F10" w:rsidP="00775F10">
      <w:pPr>
        <w:spacing w:line="360" w:lineRule="auto"/>
        <w:ind w:left="426" w:hanging="426"/>
        <w:jc w:val="both"/>
        <w:rPr>
          <w:b/>
        </w:rPr>
      </w:pPr>
      <w:r w:rsidRPr="000D52F2">
        <w:t xml:space="preserve">4. </w:t>
      </w:r>
      <w:r w:rsidRPr="000D52F2">
        <w:tab/>
      </w:r>
      <w:r w:rsidR="00BF4903" w:rsidRPr="000D52F2">
        <w:t>W przypadku wystąpienia przychodów związanych z realizacją zadania, w tym z tytułu kar umownych, Samorząd zobowiązany jest do zwrotu części dotacji, w wysokości proporcjonalnej do udziału dotacji w finansowaniu zadania</w:t>
      </w:r>
      <w:r w:rsidR="00D50990" w:rsidRPr="000D52F2">
        <w:t>.</w:t>
      </w:r>
    </w:p>
    <w:p w:rsidR="00775F10" w:rsidRPr="000D52F2" w:rsidRDefault="00775F10" w:rsidP="00775F10">
      <w:pPr>
        <w:spacing w:line="360" w:lineRule="auto"/>
        <w:ind w:left="426" w:hanging="426"/>
        <w:jc w:val="both"/>
      </w:pPr>
      <w:r w:rsidRPr="000D52F2">
        <w:lastRenderedPageBreak/>
        <w:t xml:space="preserve">5. </w:t>
      </w:r>
      <w:r w:rsidRPr="000D52F2">
        <w:tab/>
      </w:r>
      <w:r w:rsidR="00BF4903" w:rsidRPr="000D52F2">
        <w:t>Zwrot środków dotacji z przyczyn, o których mowa w ust. 4, winien nastąpić w terminie określonym w ust. 2, jeśli termin ten upłynął w terminie do 7 dni od dnia „kasowego” zrealizowania przychodu przez Samorząd</w:t>
      </w:r>
      <w:r w:rsidR="00D50990" w:rsidRPr="000D52F2">
        <w:t>.</w:t>
      </w:r>
    </w:p>
    <w:p w:rsidR="00510945" w:rsidRPr="000D52F2" w:rsidRDefault="00775F10" w:rsidP="00A80372">
      <w:pPr>
        <w:spacing w:line="360" w:lineRule="auto"/>
        <w:ind w:left="425" w:hanging="425"/>
        <w:jc w:val="both"/>
      </w:pPr>
      <w:r w:rsidRPr="000D52F2">
        <w:t xml:space="preserve">6. </w:t>
      </w:r>
      <w:r w:rsidRPr="000D52F2">
        <w:tab/>
      </w:r>
      <w:r w:rsidR="00FF7338" w:rsidRPr="000D52F2">
        <w:t xml:space="preserve">Niedotrzymanie terminu określonego w ust. 5 skutkuje naliczeniem odsetek w </w:t>
      </w:r>
      <w:r w:rsidR="00FF4599" w:rsidRPr="000D52F2">
        <w:t> </w:t>
      </w:r>
      <w:r w:rsidR="00FF7338" w:rsidRPr="000D52F2">
        <w:t xml:space="preserve">wysokości określonej jak dla zaległości podatkowych począwszy od dnia następującego po </w:t>
      </w:r>
      <w:r w:rsidR="00FF4599" w:rsidRPr="000D52F2">
        <w:t> </w:t>
      </w:r>
      <w:r w:rsidR="00FF7338" w:rsidRPr="000D52F2">
        <w:t>upływie tego terminu</w:t>
      </w:r>
      <w:r w:rsidR="005002C7" w:rsidRPr="000D52F2">
        <w:t>.</w:t>
      </w:r>
    </w:p>
    <w:p w:rsidR="00607C94" w:rsidRPr="000D52F2" w:rsidRDefault="00607C94" w:rsidP="00A80372">
      <w:pPr>
        <w:spacing w:line="360" w:lineRule="auto"/>
        <w:ind w:left="425" w:hanging="425"/>
        <w:jc w:val="both"/>
      </w:pPr>
    </w:p>
    <w:p w:rsidR="00D50990" w:rsidRPr="000D52F2" w:rsidRDefault="00D50990" w:rsidP="001E49EA">
      <w:pPr>
        <w:pStyle w:val="spistreci1"/>
        <w:spacing w:line="360" w:lineRule="auto"/>
        <w:rPr>
          <w:bCs/>
          <w:szCs w:val="24"/>
        </w:rPr>
      </w:pPr>
      <w:r w:rsidRPr="000D52F2">
        <w:rPr>
          <w:bCs/>
          <w:szCs w:val="24"/>
        </w:rPr>
        <w:t>§ 7</w:t>
      </w:r>
    </w:p>
    <w:p w:rsidR="0035601C" w:rsidRDefault="00110D02" w:rsidP="00A304C5">
      <w:pPr>
        <w:pStyle w:val="Tekstpodstawowy"/>
        <w:numPr>
          <w:ilvl w:val="0"/>
          <w:numId w:val="35"/>
        </w:numPr>
        <w:spacing w:line="360" w:lineRule="auto"/>
        <w:ind w:left="426" w:hanging="426"/>
        <w:jc w:val="both"/>
        <w:rPr>
          <w:szCs w:val="24"/>
        </w:rPr>
      </w:pPr>
      <w:r w:rsidRPr="0035601C">
        <w:rPr>
          <w:szCs w:val="24"/>
        </w:rPr>
        <w:t>W uzasadnionych przypadkach, dla zapewnienia prawidłowej realizacji zadania, niniejsza umowa może zostać zmieniona na podstawie zgodnego oświadczenia obu Stron.</w:t>
      </w:r>
    </w:p>
    <w:p w:rsidR="0035601C" w:rsidRDefault="002D413E" w:rsidP="00A304C5">
      <w:pPr>
        <w:pStyle w:val="Tekstpodstawowy"/>
        <w:numPr>
          <w:ilvl w:val="0"/>
          <w:numId w:val="35"/>
        </w:numPr>
        <w:spacing w:line="360" w:lineRule="auto"/>
        <w:ind w:left="426" w:hanging="426"/>
        <w:jc w:val="both"/>
        <w:rPr>
          <w:szCs w:val="24"/>
        </w:rPr>
      </w:pPr>
      <w:r w:rsidRPr="0035601C">
        <w:rPr>
          <w:szCs w:val="24"/>
        </w:rPr>
        <w:t>W przypadku uzyskania oszczędności w wyniku przeprowadzonej procedury przetargowej</w:t>
      </w:r>
      <w:r w:rsidR="00627809" w:rsidRPr="0035601C">
        <w:rPr>
          <w:szCs w:val="24"/>
        </w:rPr>
        <w:t>,</w:t>
      </w:r>
      <w:r w:rsidRPr="0035601C">
        <w:rPr>
          <w:szCs w:val="24"/>
        </w:rPr>
        <w:t xml:space="preserve"> w</w:t>
      </w:r>
      <w:r w:rsidR="00A44BEA" w:rsidRPr="0035601C">
        <w:rPr>
          <w:szCs w:val="24"/>
        </w:rPr>
        <w:t xml:space="preserve"> </w:t>
      </w:r>
      <w:r w:rsidRPr="0035601C">
        <w:rPr>
          <w:szCs w:val="24"/>
        </w:rPr>
        <w:t xml:space="preserve">szczególnie uzasadnionych przypadkach może nastąpić zmiana umowy </w:t>
      </w:r>
      <w:r w:rsidR="004204EC" w:rsidRPr="0035601C">
        <w:rPr>
          <w:szCs w:val="24"/>
        </w:rPr>
        <w:t>poprzez rozszerzenie</w:t>
      </w:r>
      <w:r w:rsidRPr="0035601C">
        <w:rPr>
          <w:szCs w:val="24"/>
        </w:rPr>
        <w:t xml:space="preserve"> zakresu rzeczowego zadania</w:t>
      </w:r>
      <w:r w:rsidR="004204EC" w:rsidRPr="0035601C">
        <w:rPr>
          <w:szCs w:val="24"/>
        </w:rPr>
        <w:t xml:space="preserve"> pod warunkiem, że nie jest to sp</w:t>
      </w:r>
      <w:r w:rsidRPr="0035601C">
        <w:rPr>
          <w:szCs w:val="24"/>
        </w:rPr>
        <w:t>rzeczne z</w:t>
      </w:r>
      <w:r w:rsidR="0098665A" w:rsidRPr="0035601C">
        <w:rPr>
          <w:szCs w:val="24"/>
        </w:rPr>
        <w:t> </w:t>
      </w:r>
      <w:r w:rsidRPr="0035601C">
        <w:rPr>
          <w:szCs w:val="24"/>
        </w:rPr>
        <w:t>uchwałą i</w:t>
      </w:r>
      <w:r w:rsidR="00627809" w:rsidRPr="0035601C">
        <w:rPr>
          <w:szCs w:val="24"/>
        </w:rPr>
        <w:t> </w:t>
      </w:r>
      <w:r w:rsidRPr="0035601C">
        <w:rPr>
          <w:szCs w:val="24"/>
        </w:rPr>
        <w:t>obowiązuj</w:t>
      </w:r>
      <w:r w:rsidR="00DF15B3" w:rsidRPr="0035601C">
        <w:rPr>
          <w:szCs w:val="24"/>
        </w:rPr>
        <w:t>ącymi w tym zakresie przepisami oraz zostały dofinansowane wszystkie zadania z ostatecznej listy rankingowej</w:t>
      </w:r>
      <w:r w:rsidR="00A304C5" w:rsidRPr="0035601C">
        <w:rPr>
          <w:szCs w:val="24"/>
        </w:rPr>
        <w:t>.</w:t>
      </w:r>
    </w:p>
    <w:p w:rsidR="0035601C" w:rsidRDefault="00627809" w:rsidP="00321D3A">
      <w:pPr>
        <w:pStyle w:val="Tekstpodstawowy"/>
        <w:numPr>
          <w:ilvl w:val="0"/>
          <w:numId w:val="32"/>
        </w:numPr>
        <w:spacing w:line="360" w:lineRule="auto"/>
        <w:ind w:left="426" w:hanging="426"/>
        <w:jc w:val="both"/>
        <w:rPr>
          <w:szCs w:val="24"/>
        </w:rPr>
      </w:pPr>
      <w:r w:rsidRPr="0035601C">
        <w:rPr>
          <w:szCs w:val="24"/>
        </w:rPr>
        <w:t>W szczególnie uzasadnionych przypadkach, jeżeli zajdzie obawa niezakończenia realizacji zadania w roku 201</w:t>
      </w:r>
      <w:r w:rsidR="001D6651" w:rsidRPr="0035601C">
        <w:rPr>
          <w:szCs w:val="24"/>
        </w:rPr>
        <w:t>8</w:t>
      </w:r>
      <w:r w:rsidRPr="0035601C">
        <w:rPr>
          <w:szCs w:val="24"/>
        </w:rPr>
        <w:t xml:space="preserve"> z przyczyn niezależnych od Samorządu, może nastąpić zmiana umowy zmniejszająca zakres rzeczowy zadania.</w:t>
      </w:r>
      <w:r w:rsidR="009350D9" w:rsidRPr="0035601C">
        <w:rPr>
          <w:szCs w:val="24"/>
        </w:rPr>
        <w:t xml:space="preserve"> </w:t>
      </w:r>
      <w:r w:rsidR="00DE1F1E" w:rsidRPr="0035601C">
        <w:rPr>
          <w:szCs w:val="24"/>
        </w:rPr>
        <w:t>Propozycja zmniejszenia zakresu rzeczowego zadania podlega zaopiniowaniu przez Komisję</w:t>
      </w:r>
      <w:r w:rsidR="00440DF5" w:rsidRPr="0035601C">
        <w:rPr>
          <w:szCs w:val="24"/>
        </w:rPr>
        <w:t xml:space="preserve"> oceny wniosków o</w:t>
      </w:r>
      <w:r w:rsidR="000D52F2" w:rsidRPr="0035601C">
        <w:rPr>
          <w:szCs w:val="24"/>
        </w:rPr>
        <w:t> </w:t>
      </w:r>
      <w:r w:rsidR="00440DF5" w:rsidRPr="0035601C">
        <w:rPr>
          <w:szCs w:val="24"/>
        </w:rPr>
        <w:t>dofinansowanie zadań realizowanych na drogach publicznych</w:t>
      </w:r>
      <w:r w:rsidR="00DE1F1E" w:rsidRPr="0035601C">
        <w:rPr>
          <w:szCs w:val="24"/>
        </w:rPr>
        <w:t>.</w:t>
      </w:r>
      <w:r w:rsidR="000203D5" w:rsidRPr="0035601C">
        <w:rPr>
          <w:szCs w:val="24"/>
        </w:rPr>
        <w:t xml:space="preserve"> </w:t>
      </w:r>
      <w:r w:rsidR="009350D9" w:rsidRPr="0035601C">
        <w:rPr>
          <w:szCs w:val="24"/>
        </w:rPr>
        <w:t>Pozostały zakres zadania może zostać wykonany w</w:t>
      </w:r>
      <w:r w:rsidR="00241A64" w:rsidRPr="0035601C">
        <w:rPr>
          <w:szCs w:val="24"/>
        </w:rPr>
        <w:t> r</w:t>
      </w:r>
      <w:r w:rsidR="009350D9" w:rsidRPr="0035601C">
        <w:rPr>
          <w:szCs w:val="24"/>
        </w:rPr>
        <w:t>oku następnym</w:t>
      </w:r>
      <w:r w:rsidR="000203D5" w:rsidRPr="0035601C">
        <w:rPr>
          <w:szCs w:val="24"/>
        </w:rPr>
        <w:t>,</w:t>
      </w:r>
      <w:r w:rsidR="009350D9" w:rsidRPr="0035601C">
        <w:rPr>
          <w:szCs w:val="24"/>
        </w:rPr>
        <w:t xml:space="preserve"> przy czym wszystkie koszty ponoszone w</w:t>
      </w:r>
      <w:r w:rsidR="000D52F2" w:rsidRPr="0035601C">
        <w:rPr>
          <w:szCs w:val="24"/>
        </w:rPr>
        <w:t> </w:t>
      </w:r>
      <w:r w:rsidR="009350D9" w:rsidRPr="0035601C">
        <w:rPr>
          <w:szCs w:val="24"/>
        </w:rPr>
        <w:t xml:space="preserve">kolejnym roku </w:t>
      </w:r>
      <w:r w:rsidR="000203D5" w:rsidRPr="0035601C">
        <w:rPr>
          <w:szCs w:val="24"/>
        </w:rPr>
        <w:t>stanowią wyłącznie koszty ponoszone przez beneficjenta.</w:t>
      </w:r>
    </w:p>
    <w:p w:rsidR="00D50990" w:rsidRPr="0035601C" w:rsidRDefault="00D50990" w:rsidP="00321D3A">
      <w:pPr>
        <w:pStyle w:val="Tekstpodstawowy"/>
        <w:numPr>
          <w:ilvl w:val="0"/>
          <w:numId w:val="32"/>
        </w:numPr>
        <w:spacing w:line="360" w:lineRule="auto"/>
        <w:ind w:left="426" w:hanging="426"/>
        <w:jc w:val="both"/>
        <w:rPr>
          <w:szCs w:val="24"/>
        </w:rPr>
      </w:pPr>
      <w:r w:rsidRPr="0035601C">
        <w:rPr>
          <w:szCs w:val="24"/>
        </w:rPr>
        <w:t>Wszelkie zmiany w treści umowy wymagają formy pisemnej w postaci aneksu pod rygorem nieważności.</w:t>
      </w:r>
    </w:p>
    <w:p w:rsidR="00D50990" w:rsidRPr="000D52F2" w:rsidRDefault="00D50990" w:rsidP="00321D3A">
      <w:pPr>
        <w:pStyle w:val="Tekstpodstawowy"/>
        <w:spacing w:line="360" w:lineRule="auto"/>
        <w:ind w:left="720"/>
        <w:jc w:val="center"/>
        <w:rPr>
          <w:b/>
          <w:bCs/>
          <w:szCs w:val="24"/>
        </w:rPr>
      </w:pPr>
      <w:r w:rsidRPr="000D52F2">
        <w:rPr>
          <w:b/>
          <w:bCs/>
          <w:szCs w:val="24"/>
        </w:rPr>
        <w:t>§ 8</w:t>
      </w:r>
    </w:p>
    <w:p w:rsidR="0035601C" w:rsidRDefault="00D50990" w:rsidP="0035601C">
      <w:pPr>
        <w:pStyle w:val="Tekstpodstawowy"/>
        <w:numPr>
          <w:ilvl w:val="0"/>
          <w:numId w:val="42"/>
        </w:numPr>
        <w:spacing w:after="240" w:line="360" w:lineRule="auto"/>
        <w:ind w:left="426"/>
        <w:jc w:val="both"/>
        <w:rPr>
          <w:szCs w:val="24"/>
        </w:rPr>
      </w:pPr>
      <w:r w:rsidRPr="0035601C">
        <w:rPr>
          <w:szCs w:val="24"/>
        </w:rPr>
        <w:t>Umowę niniejszą zawiera się na czas realizacji i rozliczenia zadania.</w:t>
      </w:r>
    </w:p>
    <w:p w:rsidR="0035601C" w:rsidRDefault="00D50990" w:rsidP="0035601C">
      <w:pPr>
        <w:pStyle w:val="Tekstpodstawowy"/>
        <w:numPr>
          <w:ilvl w:val="0"/>
          <w:numId w:val="42"/>
        </w:numPr>
        <w:spacing w:after="240" w:line="360" w:lineRule="auto"/>
        <w:ind w:left="426"/>
        <w:jc w:val="both"/>
        <w:rPr>
          <w:szCs w:val="24"/>
        </w:rPr>
      </w:pPr>
      <w:r w:rsidRPr="0035601C">
        <w:rPr>
          <w:szCs w:val="24"/>
        </w:rPr>
        <w:t>W przypadku wystąpienia okoliczności, za które strony nie ponos</w:t>
      </w:r>
      <w:r w:rsidR="006A14A8" w:rsidRPr="0035601C">
        <w:rPr>
          <w:szCs w:val="24"/>
        </w:rPr>
        <w:t>zą odpowiedzialności, a </w:t>
      </w:r>
      <w:r w:rsidRPr="0035601C">
        <w:rPr>
          <w:szCs w:val="24"/>
        </w:rPr>
        <w:t xml:space="preserve">które uniemożliwią realizację zadania, umowa z zachowaniem 30-dniowego okresu wypowiedzenia może ulec wcześniejszemu rozwiązaniu za zgodą </w:t>
      </w:r>
      <w:r w:rsidR="006A14A8" w:rsidRPr="0035601C">
        <w:rPr>
          <w:szCs w:val="24"/>
        </w:rPr>
        <w:t>S</w:t>
      </w:r>
      <w:r w:rsidRPr="0035601C">
        <w:rPr>
          <w:szCs w:val="24"/>
        </w:rPr>
        <w:t>tron. Skutki finansowe oraz ewentu</w:t>
      </w:r>
      <w:r w:rsidR="006A14A8" w:rsidRPr="0035601C">
        <w:rPr>
          <w:szCs w:val="24"/>
        </w:rPr>
        <w:t>alny zwrot środków finansowych S</w:t>
      </w:r>
      <w:r w:rsidRPr="0035601C">
        <w:rPr>
          <w:szCs w:val="24"/>
        </w:rPr>
        <w:t xml:space="preserve">trony określą w sporządzonym na </w:t>
      </w:r>
      <w:r w:rsidR="0000024E" w:rsidRPr="0035601C">
        <w:rPr>
          <w:szCs w:val="24"/>
        </w:rPr>
        <w:t> </w:t>
      </w:r>
      <w:r w:rsidRPr="0035601C">
        <w:rPr>
          <w:szCs w:val="24"/>
        </w:rPr>
        <w:t xml:space="preserve">tę </w:t>
      </w:r>
      <w:r w:rsidR="0000024E" w:rsidRPr="0035601C">
        <w:rPr>
          <w:szCs w:val="24"/>
        </w:rPr>
        <w:t> </w:t>
      </w:r>
      <w:r w:rsidRPr="0035601C">
        <w:rPr>
          <w:szCs w:val="24"/>
        </w:rPr>
        <w:t>okoliczność protokole.</w:t>
      </w:r>
    </w:p>
    <w:p w:rsidR="0035601C" w:rsidRDefault="00D50990" w:rsidP="0035601C">
      <w:pPr>
        <w:pStyle w:val="Tekstpodstawowy"/>
        <w:numPr>
          <w:ilvl w:val="0"/>
          <w:numId w:val="42"/>
        </w:numPr>
        <w:spacing w:after="240" w:line="360" w:lineRule="auto"/>
        <w:ind w:left="426"/>
        <w:jc w:val="both"/>
        <w:rPr>
          <w:szCs w:val="24"/>
        </w:rPr>
      </w:pPr>
      <w:r w:rsidRPr="0035601C">
        <w:rPr>
          <w:szCs w:val="24"/>
        </w:rPr>
        <w:lastRenderedPageBreak/>
        <w:t>Umowa może być rozwiązana przez Wojewodę ze skutkiem natychmiastowym w przypadku wykorzystywania przez Samorząd dotacji niezgodnie z przeznaczeniem, nieterminowego lub nienależytego wykonywania umowy,</w:t>
      </w:r>
      <w:r w:rsidRPr="0035601C">
        <w:rPr>
          <w:bCs/>
          <w:szCs w:val="24"/>
        </w:rPr>
        <w:t xml:space="preserve"> </w:t>
      </w:r>
      <w:r w:rsidRPr="0035601C">
        <w:rPr>
          <w:szCs w:val="24"/>
        </w:rPr>
        <w:t>stwierdzonego na podstawie wyników kontroli oraz oceny realizacji wniosków i zaleceń pokontrolnych.</w:t>
      </w:r>
    </w:p>
    <w:p w:rsidR="0035601C" w:rsidRDefault="00566D6E" w:rsidP="0035601C">
      <w:pPr>
        <w:pStyle w:val="Tekstpodstawowy"/>
        <w:numPr>
          <w:ilvl w:val="0"/>
          <w:numId w:val="42"/>
        </w:numPr>
        <w:spacing w:after="240" w:line="360" w:lineRule="auto"/>
        <w:ind w:left="426"/>
        <w:jc w:val="both"/>
        <w:rPr>
          <w:szCs w:val="24"/>
        </w:rPr>
      </w:pPr>
      <w:r w:rsidRPr="0035601C">
        <w:rPr>
          <w:szCs w:val="24"/>
        </w:rPr>
        <w:t xml:space="preserve">Wojewoda zastrzega sobie również prawo rozwiązania umowy z uwagi na zmianę okoliczności/warunków </w:t>
      </w:r>
      <w:r w:rsidR="00AA0B92" w:rsidRPr="0035601C">
        <w:rPr>
          <w:szCs w:val="24"/>
        </w:rPr>
        <w:t>powodują</w:t>
      </w:r>
      <w:r w:rsidR="003A1ACB" w:rsidRPr="0035601C">
        <w:rPr>
          <w:szCs w:val="24"/>
        </w:rPr>
        <w:t>cych</w:t>
      </w:r>
      <w:r w:rsidR="00AA0B92" w:rsidRPr="0035601C">
        <w:rPr>
          <w:szCs w:val="24"/>
        </w:rPr>
        <w:t xml:space="preserve"> </w:t>
      </w:r>
      <w:r w:rsidR="00865D54" w:rsidRPr="0035601C">
        <w:rPr>
          <w:szCs w:val="24"/>
        </w:rPr>
        <w:t>obowiązek</w:t>
      </w:r>
      <w:r w:rsidR="00AA0B92" w:rsidRPr="0035601C">
        <w:rPr>
          <w:szCs w:val="24"/>
        </w:rPr>
        <w:t xml:space="preserve"> przeprowadzenia</w:t>
      </w:r>
      <w:r w:rsidRPr="0035601C">
        <w:rPr>
          <w:szCs w:val="24"/>
        </w:rPr>
        <w:t xml:space="preserve"> ponown</w:t>
      </w:r>
      <w:r w:rsidR="00AA0B92" w:rsidRPr="0035601C">
        <w:rPr>
          <w:szCs w:val="24"/>
        </w:rPr>
        <w:t>ej</w:t>
      </w:r>
      <w:r w:rsidRPr="0035601C">
        <w:rPr>
          <w:szCs w:val="24"/>
        </w:rPr>
        <w:t xml:space="preserve"> ocen</w:t>
      </w:r>
      <w:r w:rsidR="00AA0B92" w:rsidRPr="0035601C">
        <w:rPr>
          <w:szCs w:val="24"/>
        </w:rPr>
        <w:t>y</w:t>
      </w:r>
      <w:r w:rsidRPr="0035601C">
        <w:rPr>
          <w:szCs w:val="24"/>
        </w:rPr>
        <w:t xml:space="preserve"> merytoryczn</w:t>
      </w:r>
      <w:r w:rsidR="00AA0B92" w:rsidRPr="0035601C">
        <w:rPr>
          <w:szCs w:val="24"/>
        </w:rPr>
        <w:t>ej</w:t>
      </w:r>
      <w:r w:rsidRPr="0035601C">
        <w:rPr>
          <w:szCs w:val="24"/>
        </w:rPr>
        <w:t xml:space="preserve"> wniosku o dofinansowanie zadania, </w:t>
      </w:r>
      <w:r w:rsidR="00A11AC3" w:rsidRPr="0035601C">
        <w:rPr>
          <w:szCs w:val="24"/>
        </w:rPr>
        <w:t>w wyniku której przyznana</w:t>
      </w:r>
      <w:r w:rsidR="00AA0B92" w:rsidRPr="0035601C">
        <w:rPr>
          <w:szCs w:val="24"/>
        </w:rPr>
        <w:t xml:space="preserve"> liczba </w:t>
      </w:r>
      <w:r w:rsidR="00A11AC3" w:rsidRPr="0035601C">
        <w:rPr>
          <w:szCs w:val="24"/>
        </w:rPr>
        <w:t xml:space="preserve">punktów dla zadania po </w:t>
      </w:r>
      <w:r w:rsidR="00193EFE" w:rsidRPr="0035601C">
        <w:rPr>
          <w:szCs w:val="24"/>
        </w:rPr>
        <w:t> </w:t>
      </w:r>
      <w:r w:rsidR="0098665A" w:rsidRPr="0035601C">
        <w:rPr>
          <w:szCs w:val="24"/>
        </w:rPr>
        <w:t>ponownej</w:t>
      </w:r>
      <w:r w:rsidR="00A11AC3" w:rsidRPr="0035601C">
        <w:rPr>
          <w:szCs w:val="24"/>
        </w:rPr>
        <w:t xml:space="preserve"> weryfikacji listy wniosków nie kwalifikuje zadania do</w:t>
      </w:r>
      <w:r w:rsidR="00193EFE" w:rsidRPr="0035601C">
        <w:rPr>
          <w:szCs w:val="24"/>
        </w:rPr>
        <w:t xml:space="preserve"> </w:t>
      </w:r>
      <w:r w:rsidR="00A11AC3" w:rsidRPr="0035601C">
        <w:rPr>
          <w:szCs w:val="24"/>
        </w:rPr>
        <w:t>udzielenia dofinansowania dotacją.</w:t>
      </w:r>
    </w:p>
    <w:p w:rsidR="00D50990" w:rsidRPr="0035601C" w:rsidRDefault="00D50990" w:rsidP="0035601C">
      <w:pPr>
        <w:pStyle w:val="Tekstpodstawowy"/>
        <w:numPr>
          <w:ilvl w:val="0"/>
          <w:numId w:val="42"/>
        </w:numPr>
        <w:spacing w:after="240" w:line="360" w:lineRule="auto"/>
        <w:ind w:left="426"/>
        <w:jc w:val="both"/>
        <w:rPr>
          <w:szCs w:val="24"/>
        </w:rPr>
      </w:pPr>
      <w:r w:rsidRPr="0035601C">
        <w:rPr>
          <w:szCs w:val="24"/>
        </w:rPr>
        <w:t>Rozwiązując umowę z przyczyn, o których mowa w ust. 3</w:t>
      </w:r>
      <w:r w:rsidR="00566D6E" w:rsidRPr="0035601C">
        <w:rPr>
          <w:szCs w:val="24"/>
        </w:rPr>
        <w:t xml:space="preserve"> i 4</w:t>
      </w:r>
      <w:r w:rsidRPr="0035601C">
        <w:rPr>
          <w:szCs w:val="24"/>
        </w:rPr>
        <w:t>, Wojewoda określi kwotę dotacji podlegającej zwrotowi wraz z odsetkami w wysokości określonej jak dla zaległości podatkowych.</w:t>
      </w:r>
    </w:p>
    <w:p w:rsidR="001E49EA" w:rsidRPr="000D52F2" w:rsidRDefault="00D50990" w:rsidP="001E49EA">
      <w:pPr>
        <w:pStyle w:val="Tekstpodstawowy"/>
        <w:spacing w:line="360" w:lineRule="auto"/>
        <w:jc w:val="center"/>
        <w:rPr>
          <w:b/>
          <w:bCs/>
          <w:szCs w:val="24"/>
        </w:rPr>
      </w:pPr>
      <w:r w:rsidRPr="000D52F2">
        <w:rPr>
          <w:b/>
          <w:bCs/>
          <w:szCs w:val="24"/>
        </w:rPr>
        <w:t>§ 9</w:t>
      </w:r>
    </w:p>
    <w:p w:rsidR="00D50990" w:rsidRPr="000D52F2" w:rsidRDefault="00D50990" w:rsidP="001E49EA">
      <w:pPr>
        <w:pStyle w:val="Tekstpodstawowy"/>
        <w:spacing w:line="360" w:lineRule="auto"/>
        <w:jc w:val="both"/>
        <w:rPr>
          <w:szCs w:val="24"/>
        </w:rPr>
      </w:pPr>
      <w:r w:rsidRPr="000D52F2">
        <w:rPr>
          <w:szCs w:val="24"/>
        </w:rPr>
        <w:t xml:space="preserve">W sprawach nieuregulowanych niniejszą umową zastosowanie </w:t>
      </w:r>
      <w:r w:rsidR="00754F85" w:rsidRPr="000D52F2">
        <w:rPr>
          <w:szCs w:val="24"/>
        </w:rPr>
        <w:t xml:space="preserve">mają </w:t>
      </w:r>
      <w:r w:rsidRPr="000D52F2">
        <w:rPr>
          <w:szCs w:val="24"/>
        </w:rPr>
        <w:t>przepisy</w:t>
      </w:r>
      <w:r w:rsidR="00F91036" w:rsidRPr="000D52F2">
        <w:rPr>
          <w:szCs w:val="24"/>
        </w:rPr>
        <w:t xml:space="preserve"> powołane</w:t>
      </w:r>
      <w:r w:rsidR="00754F85" w:rsidRPr="000D52F2">
        <w:rPr>
          <w:szCs w:val="24"/>
        </w:rPr>
        <w:t xml:space="preserve"> </w:t>
      </w:r>
      <w:r w:rsidR="00F91036" w:rsidRPr="000D52F2">
        <w:rPr>
          <w:szCs w:val="24"/>
        </w:rPr>
        <w:t>w </w:t>
      </w:r>
      <w:r w:rsidR="00754F85" w:rsidRPr="000D52F2">
        <w:rPr>
          <w:szCs w:val="24"/>
        </w:rPr>
        <w:t xml:space="preserve">niniejszej umowie wraz </w:t>
      </w:r>
      <w:r w:rsidR="00B0398A" w:rsidRPr="000D52F2">
        <w:rPr>
          <w:szCs w:val="24"/>
        </w:rPr>
        <w:t>z</w:t>
      </w:r>
      <w:r w:rsidR="00754F85" w:rsidRPr="000D52F2">
        <w:rPr>
          <w:szCs w:val="24"/>
        </w:rPr>
        <w:t xml:space="preserve"> aktami wykonawczymi oraz przepisy</w:t>
      </w:r>
      <w:r w:rsidRPr="000D52F2">
        <w:rPr>
          <w:szCs w:val="24"/>
        </w:rPr>
        <w:t>:</w:t>
      </w:r>
    </w:p>
    <w:p w:rsidR="00D50990" w:rsidRPr="000D52F2" w:rsidRDefault="00D50990" w:rsidP="001E49EA">
      <w:pPr>
        <w:pStyle w:val="Pisma"/>
        <w:numPr>
          <w:ilvl w:val="0"/>
          <w:numId w:val="24"/>
        </w:numPr>
        <w:spacing w:line="360" w:lineRule="auto"/>
        <w:rPr>
          <w:szCs w:val="24"/>
        </w:rPr>
      </w:pPr>
      <w:r w:rsidRPr="000D52F2">
        <w:rPr>
          <w:szCs w:val="24"/>
        </w:rPr>
        <w:t xml:space="preserve">rozporządzenia Rady Ministrów z dnia 2 grudnia 2010r. </w:t>
      </w:r>
      <w:r w:rsidRPr="000D52F2">
        <w:rPr>
          <w:i/>
          <w:szCs w:val="24"/>
        </w:rPr>
        <w:t>w sprawie szczegółowego sposobu i</w:t>
      </w:r>
      <w:r w:rsidR="00763167" w:rsidRPr="000D52F2">
        <w:rPr>
          <w:i/>
          <w:szCs w:val="24"/>
        </w:rPr>
        <w:t> </w:t>
      </w:r>
      <w:r w:rsidRPr="000D52F2">
        <w:rPr>
          <w:i/>
          <w:szCs w:val="24"/>
        </w:rPr>
        <w:t>trybu finansowania inwestycji z budżetu państwa</w:t>
      </w:r>
      <w:r w:rsidRPr="000D52F2">
        <w:rPr>
          <w:szCs w:val="24"/>
        </w:rPr>
        <w:t xml:space="preserve"> </w:t>
      </w:r>
      <w:r w:rsidRPr="000D52F2">
        <w:rPr>
          <w:iCs/>
          <w:szCs w:val="24"/>
        </w:rPr>
        <w:t>(Dz. U. z 2010</w:t>
      </w:r>
      <w:r w:rsidR="00754F85" w:rsidRPr="000D52F2">
        <w:rPr>
          <w:iCs/>
          <w:szCs w:val="24"/>
        </w:rPr>
        <w:t xml:space="preserve"> r. Nr 238,</w:t>
      </w:r>
      <w:r w:rsidRPr="000D52F2">
        <w:rPr>
          <w:iCs/>
          <w:szCs w:val="24"/>
        </w:rPr>
        <w:t xml:space="preserve"> </w:t>
      </w:r>
      <w:r w:rsidR="00754F85" w:rsidRPr="000D52F2">
        <w:rPr>
          <w:iCs/>
          <w:szCs w:val="24"/>
        </w:rPr>
        <w:t>poz. </w:t>
      </w:r>
      <w:r w:rsidRPr="000D52F2">
        <w:rPr>
          <w:iCs/>
          <w:szCs w:val="24"/>
        </w:rPr>
        <w:t>1579)</w:t>
      </w:r>
      <w:r w:rsidRPr="000D52F2">
        <w:rPr>
          <w:i/>
          <w:iCs/>
          <w:szCs w:val="24"/>
        </w:rPr>
        <w:t>,</w:t>
      </w:r>
    </w:p>
    <w:p w:rsidR="006A14A8" w:rsidRPr="000D52F2" w:rsidRDefault="00F91036" w:rsidP="00A80372">
      <w:pPr>
        <w:pStyle w:val="Pisma"/>
        <w:numPr>
          <w:ilvl w:val="0"/>
          <w:numId w:val="24"/>
        </w:numPr>
        <w:spacing w:line="360" w:lineRule="auto"/>
        <w:ind w:left="357" w:hanging="357"/>
        <w:rPr>
          <w:szCs w:val="24"/>
        </w:rPr>
      </w:pPr>
      <w:r w:rsidRPr="000D52F2">
        <w:rPr>
          <w:i/>
          <w:szCs w:val="24"/>
        </w:rPr>
        <w:t>Kodeksu Cywilnego</w:t>
      </w:r>
      <w:r w:rsidRPr="000D52F2">
        <w:rPr>
          <w:szCs w:val="24"/>
        </w:rPr>
        <w:t>.</w:t>
      </w:r>
    </w:p>
    <w:p w:rsidR="00D50990" w:rsidRPr="000D52F2" w:rsidRDefault="00D50990" w:rsidP="001E49EA">
      <w:pPr>
        <w:pStyle w:val="Tekstpodstawowy21"/>
        <w:spacing w:line="360" w:lineRule="auto"/>
        <w:jc w:val="center"/>
        <w:rPr>
          <w:b/>
          <w:bCs/>
          <w:sz w:val="24"/>
          <w:szCs w:val="24"/>
        </w:rPr>
      </w:pPr>
      <w:r w:rsidRPr="000D52F2">
        <w:rPr>
          <w:b/>
          <w:bCs/>
          <w:sz w:val="24"/>
          <w:szCs w:val="24"/>
        </w:rPr>
        <w:t xml:space="preserve">§ 10 </w:t>
      </w:r>
    </w:p>
    <w:p w:rsidR="00D50990" w:rsidRPr="000D52F2" w:rsidRDefault="00D50990" w:rsidP="002029E2">
      <w:pPr>
        <w:pStyle w:val="Tekstpodstawowy"/>
        <w:numPr>
          <w:ilvl w:val="0"/>
          <w:numId w:val="34"/>
        </w:numPr>
        <w:spacing w:line="360" w:lineRule="auto"/>
        <w:jc w:val="both"/>
        <w:rPr>
          <w:szCs w:val="24"/>
        </w:rPr>
      </w:pPr>
      <w:r w:rsidRPr="000D52F2">
        <w:rPr>
          <w:szCs w:val="24"/>
        </w:rPr>
        <w:t xml:space="preserve">Niniejszą umowę sporządzono w dwóch jednobrzmiących egzemplarzach, po jednym dla każdej ze </w:t>
      </w:r>
      <w:r w:rsidR="006A14A8" w:rsidRPr="000D52F2">
        <w:rPr>
          <w:szCs w:val="24"/>
        </w:rPr>
        <w:t>S</w:t>
      </w:r>
      <w:r w:rsidR="00811877" w:rsidRPr="000D52F2">
        <w:rPr>
          <w:szCs w:val="24"/>
        </w:rPr>
        <w:t>tron</w:t>
      </w:r>
      <w:r w:rsidRPr="000D52F2">
        <w:rPr>
          <w:szCs w:val="24"/>
        </w:rPr>
        <w:t>. Każdy egzemplarz niniejszej umowy stanowi dowód jej zawarcia.</w:t>
      </w:r>
    </w:p>
    <w:p w:rsidR="00D50990" w:rsidRPr="000D52F2" w:rsidRDefault="00D50990" w:rsidP="002029E2">
      <w:pPr>
        <w:pStyle w:val="Tekstpodstawowy"/>
        <w:numPr>
          <w:ilvl w:val="0"/>
          <w:numId w:val="34"/>
        </w:numPr>
        <w:spacing w:line="360" w:lineRule="auto"/>
        <w:jc w:val="both"/>
        <w:rPr>
          <w:szCs w:val="24"/>
        </w:rPr>
      </w:pPr>
      <w:r w:rsidRPr="000D52F2">
        <w:rPr>
          <w:szCs w:val="24"/>
        </w:rPr>
        <w:t>Umowa wchodzi w życie z dniem jej podpisania.</w:t>
      </w:r>
    </w:p>
    <w:p w:rsidR="00D50990" w:rsidRPr="000D52F2" w:rsidRDefault="00D50990" w:rsidP="001E49EA">
      <w:pPr>
        <w:pStyle w:val="Tekstpodstawowy"/>
        <w:spacing w:line="360" w:lineRule="auto"/>
        <w:rPr>
          <w:szCs w:val="24"/>
        </w:rPr>
      </w:pPr>
    </w:p>
    <w:p w:rsidR="00483B3D" w:rsidRPr="000D52F2" w:rsidRDefault="00483B3D" w:rsidP="001E49EA">
      <w:pPr>
        <w:pStyle w:val="Tekstpodstawowy"/>
        <w:spacing w:line="360" w:lineRule="auto"/>
        <w:rPr>
          <w:szCs w:val="24"/>
        </w:rPr>
      </w:pPr>
    </w:p>
    <w:p w:rsidR="00A2434D" w:rsidRPr="000D52F2" w:rsidRDefault="00A2434D" w:rsidP="001E49EA">
      <w:pPr>
        <w:pStyle w:val="Tekstpodstawowy"/>
        <w:spacing w:line="360" w:lineRule="auto"/>
        <w:rPr>
          <w:szCs w:val="24"/>
        </w:rPr>
      </w:pPr>
    </w:p>
    <w:p w:rsidR="00A2434D" w:rsidRPr="000D52F2" w:rsidRDefault="00A2434D" w:rsidP="001E49EA">
      <w:pPr>
        <w:pStyle w:val="Tekstpodstawowy"/>
        <w:spacing w:line="360" w:lineRule="auto"/>
        <w:rPr>
          <w:szCs w:val="24"/>
        </w:rPr>
      </w:pPr>
    </w:p>
    <w:p w:rsidR="00B67768" w:rsidRPr="000D52F2" w:rsidRDefault="00B67768" w:rsidP="001E49EA">
      <w:pPr>
        <w:pStyle w:val="Tekstpodstawowy21"/>
        <w:spacing w:line="360" w:lineRule="auto"/>
        <w:rPr>
          <w:rFonts w:ascii="Times New Roman" w:hAnsi="Times New Roman"/>
          <w:b/>
          <w:iCs/>
        </w:rPr>
      </w:pPr>
      <w:r w:rsidRPr="000D52F2">
        <w:rPr>
          <w:rFonts w:ascii="Times New Roman" w:hAnsi="Times New Roman"/>
          <w:b/>
          <w:iCs/>
        </w:rPr>
        <w:t xml:space="preserve">    Wojewoda Podkarpacki</w:t>
      </w:r>
      <w:r w:rsidRPr="000D52F2">
        <w:rPr>
          <w:rFonts w:ascii="Times New Roman" w:hAnsi="Times New Roman"/>
          <w:b/>
          <w:iCs/>
        </w:rPr>
        <w:tab/>
      </w:r>
      <w:r w:rsidRPr="000D52F2">
        <w:rPr>
          <w:rFonts w:ascii="Times New Roman" w:hAnsi="Times New Roman"/>
          <w:b/>
          <w:iCs/>
        </w:rPr>
        <w:tab/>
      </w:r>
      <w:r w:rsidRPr="000D52F2">
        <w:rPr>
          <w:rFonts w:ascii="Times New Roman" w:hAnsi="Times New Roman"/>
          <w:b/>
          <w:iCs/>
        </w:rPr>
        <w:tab/>
      </w:r>
      <w:r w:rsidRPr="000D52F2">
        <w:rPr>
          <w:rFonts w:ascii="Times New Roman" w:hAnsi="Times New Roman"/>
          <w:b/>
          <w:iCs/>
        </w:rPr>
        <w:tab/>
      </w:r>
      <w:r w:rsidRPr="000D52F2">
        <w:rPr>
          <w:rFonts w:ascii="Times New Roman" w:hAnsi="Times New Roman"/>
          <w:b/>
          <w:iCs/>
        </w:rPr>
        <w:tab/>
        <w:t xml:space="preserve">       Samorząd</w:t>
      </w:r>
    </w:p>
    <w:p w:rsidR="00A2434D" w:rsidRPr="000D52F2" w:rsidRDefault="00A2434D" w:rsidP="001E49EA">
      <w:pPr>
        <w:spacing w:line="360" w:lineRule="auto"/>
      </w:pPr>
    </w:p>
    <w:p w:rsidR="00A2434D" w:rsidRPr="000D52F2" w:rsidRDefault="00A2434D" w:rsidP="001E49EA">
      <w:pPr>
        <w:spacing w:line="360" w:lineRule="auto"/>
      </w:pPr>
    </w:p>
    <w:p w:rsidR="00A2434D" w:rsidRPr="000D52F2" w:rsidRDefault="00A2434D" w:rsidP="001E49EA">
      <w:pPr>
        <w:spacing w:line="360" w:lineRule="auto"/>
      </w:pPr>
    </w:p>
    <w:p w:rsidR="00B67768" w:rsidRPr="000D52F2" w:rsidRDefault="00B67768" w:rsidP="001E49EA">
      <w:pPr>
        <w:spacing w:line="360" w:lineRule="auto"/>
      </w:pPr>
      <w:r w:rsidRPr="000D52F2">
        <w:t xml:space="preserve"> ......................................................</w:t>
      </w:r>
      <w:r w:rsidRPr="000D52F2">
        <w:tab/>
      </w:r>
      <w:r w:rsidRPr="000D52F2">
        <w:tab/>
      </w:r>
      <w:r w:rsidRPr="000D52F2">
        <w:tab/>
      </w:r>
      <w:r w:rsidRPr="000D52F2">
        <w:tab/>
      </w:r>
      <w:r w:rsidRPr="000D52F2">
        <w:tab/>
        <w:t>............................................</w:t>
      </w:r>
    </w:p>
    <w:p w:rsidR="00B67768" w:rsidRPr="000D52F2" w:rsidRDefault="00B67768" w:rsidP="001E49EA">
      <w:pPr>
        <w:spacing w:line="360" w:lineRule="auto"/>
        <w:rPr>
          <w:vertAlign w:val="superscript"/>
        </w:rPr>
      </w:pPr>
      <w:r w:rsidRPr="000D52F2">
        <w:t xml:space="preserve">                </w:t>
      </w:r>
      <w:r w:rsidRPr="000D52F2">
        <w:rPr>
          <w:vertAlign w:val="superscript"/>
        </w:rPr>
        <w:t xml:space="preserve">(pieczęć i podpis) </w:t>
      </w:r>
      <w:r w:rsidRPr="000D52F2">
        <w:rPr>
          <w:vertAlign w:val="superscript"/>
        </w:rPr>
        <w:tab/>
      </w:r>
      <w:r w:rsidRPr="000D52F2">
        <w:rPr>
          <w:vertAlign w:val="superscript"/>
        </w:rPr>
        <w:tab/>
      </w:r>
      <w:r w:rsidRPr="000D52F2">
        <w:rPr>
          <w:vertAlign w:val="superscript"/>
        </w:rPr>
        <w:tab/>
      </w:r>
      <w:r w:rsidRPr="000D52F2">
        <w:rPr>
          <w:vertAlign w:val="superscript"/>
        </w:rPr>
        <w:tab/>
      </w:r>
      <w:r w:rsidRPr="000D52F2">
        <w:rPr>
          <w:vertAlign w:val="superscript"/>
        </w:rPr>
        <w:tab/>
      </w:r>
      <w:r w:rsidRPr="000D52F2">
        <w:rPr>
          <w:vertAlign w:val="superscript"/>
        </w:rPr>
        <w:tab/>
        <w:t xml:space="preserve">           </w:t>
      </w:r>
      <w:r w:rsidR="00925CD0" w:rsidRPr="000D52F2">
        <w:rPr>
          <w:vertAlign w:val="superscript"/>
        </w:rPr>
        <w:t xml:space="preserve">  </w:t>
      </w:r>
      <w:r w:rsidRPr="000D52F2">
        <w:rPr>
          <w:vertAlign w:val="superscript"/>
        </w:rPr>
        <w:t xml:space="preserve"> (pieczęć i podpis)</w:t>
      </w:r>
    </w:p>
    <w:p w:rsidR="00483B3D" w:rsidRPr="000D52F2" w:rsidRDefault="00483B3D" w:rsidP="00092B31">
      <w:pPr>
        <w:pStyle w:val="Tekstpodstawowy"/>
        <w:spacing w:before="60"/>
        <w:rPr>
          <w:i/>
          <w:iCs/>
          <w:sz w:val="20"/>
          <w:u w:val="single"/>
        </w:rPr>
      </w:pPr>
    </w:p>
    <w:p w:rsidR="00F74BC3" w:rsidRPr="000D52F2" w:rsidRDefault="00F74BC3" w:rsidP="00092B31">
      <w:pPr>
        <w:pStyle w:val="Tekstpodstawowy"/>
        <w:spacing w:before="60"/>
        <w:rPr>
          <w:i/>
          <w:iCs/>
          <w:sz w:val="20"/>
          <w:u w:val="single"/>
        </w:rPr>
      </w:pPr>
    </w:p>
    <w:p w:rsidR="00D50990" w:rsidRPr="000D52F2" w:rsidRDefault="00D50990" w:rsidP="00092B31">
      <w:pPr>
        <w:pStyle w:val="Tekstpodstawowy"/>
        <w:spacing w:before="60"/>
        <w:rPr>
          <w:i/>
          <w:iCs/>
          <w:sz w:val="20"/>
          <w:u w:val="single"/>
        </w:rPr>
      </w:pPr>
      <w:r w:rsidRPr="000D52F2">
        <w:rPr>
          <w:i/>
          <w:iCs/>
          <w:sz w:val="20"/>
          <w:u w:val="single"/>
        </w:rPr>
        <w:t>Załączniki do Umowy:</w:t>
      </w:r>
    </w:p>
    <w:p w:rsidR="001F62BE" w:rsidRPr="000D52F2" w:rsidRDefault="001F62BE" w:rsidP="00092B31">
      <w:pPr>
        <w:pStyle w:val="Tekstpodstawowy"/>
        <w:numPr>
          <w:ilvl w:val="0"/>
          <w:numId w:val="5"/>
        </w:numPr>
        <w:tabs>
          <w:tab w:val="clear" w:pos="397"/>
          <w:tab w:val="num" w:pos="180"/>
        </w:tabs>
        <w:spacing w:before="120"/>
        <w:ind w:left="181" w:hanging="181"/>
        <w:jc w:val="both"/>
        <w:rPr>
          <w:i/>
          <w:iCs/>
          <w:sz w:val="20"/>
        </w:rPr>
      </w:pPr>
      <w:r w:rsidRPr="000D52F2">
        <w:rPr>
          <w:i/>
          <w:iCs/>
          <w:sz w:val="20"/>
        </w:rPr>
        <w:t xml:space="preserve">Załącznik </w:t>
      </w:r>
      <w:r w:rsidRPr="000D52F2">
        <w:rPr>
          <w:bCs/>
          <w:i/>
          <w:iCs/>
          <w:sz w:val="20"/>
        </w:rPr>
        <w:t>Nr 1</w:t>
      </w:r>
      <w:r w:rsidRPr="000D52F2">
        <w:rPr>
          <w:i/>
          <w:iCs/>
          <w:sz w:val="20"/>
        </w:rPr>
        <w:t xml:space="preserve"> – </w:t>
      </w:r>
      <w:r w:rsidR="00213C64" w:rsidRPr="000D52F2">
        <w:rPr>
          <w:i/>
          <w:iCs/>
          <w:sz w:val="20"/>
        </w:rPr>
        <w:t>Wzór w</w:t>
      </w:r>
      <w:r w:rsidRPr="000D52F2">
        <w:rPr>
          <w:i/>
          <w:iCs/>
          <w:sz w:val="20"/>
        </w:rPr>
        <w:t>niosk</w:t>
      </w:r>
      <w:r w:rsidR="00213C64" w:rsidRPr="000D52F2">
        <w:rPr>
          <w:i/>
          <w:iCs/>
          <w:sz w:val="20"/>
        </w:rPr>
        <w:t>u</w:t>
      </w:r>
      <w:r w:rsidRPr="000D52F2">
        <w:rPr>
          <w:i/>
          <w:iCs/>
          <w:sz w:val="20"/>
        </w:rPr>
        <w:t xml:space="preserve"> o wypłatę dotacji budżetowej</w:t>
      </w:r>
    </w:p>
    <w:p w:rsidR="001F62BE" w:rsidRPr="000D52F2" w:rsidRDefault="001F62BE" w:rsidP="00092B31">
      <w:pPr>
        <w:pStyle w:val="Tekstpodstawowy"/>
        <w:numPr>
          <w:ilvl w:val="0"/>
          <w:numId w:val="5"/>
        </w:numPr>
        <w:tabs>
          <w:tab w:val="clear" w:pos="397"/>
          <w:tab w:val="num" w:pos="180"/>
        </w:tabs>
        <w:spacing w:before="60"/>
        <w:ind w:left="180" w:hanging="180"/>
        <w:jc w:val="both"/>
        <w:rPr>
          <w:i/>
          <w:iCs/>
          <w:sz w:val="20"/>
        </w:rPr>
      </w:pPr>
      <w:r w:rsidRPr="000D52F2">
        <w:rPr>
          <w:i/>
          <w:iCs/>
          <w:sz w:val="20"/>
        </w:rPr>
        <w:t xml:space="preserve">Załącznik </w:t>
      </w:r>
      <w:r w:rsidRPr="000D52F2">
        <w:rPr>
          <w:bCs/>
          <w:i/>
          <w:iCs/>
          <w:sz w:val="20"/>
        </w:rPr>
        <w:t>Nr 2</w:t>
      </w:r>
      <w:r w:rsidRPr="000D52F2">
        <w:rPr>
          <w:i/>
          <w:iCs/>
          <w:sz w:val="20"/>
        </w:rPr>
        <w:t xml:space="preserve"> – </w:t>
      </w:r>
      <w:r w:rsidR="00213C64" w:rsidRPr="000D52F2">
        <w:rPr>
          <w:i/>
          <w:iCs/>
          <w:sz w:val="20"/>
        </w:rPr>
        <w:t>Wzór o</w:t>
      </w:r>
      <w:r w:rsidRPr="000D52F2">
        <w:rPr>
          <w:i/>
          <w:iCs/>
          <w:sz w:val="20"/>
        </w:rPr>
        <w:t>świadczeni</w:t>
      </w:r>
      <w:r w:rsidR="00644E7D" w:rsidRPr="000D52F2">
        <w:rPr>
          <w:i/>
          <w:iCs/>
          <w:sz w:val="20"/>
        </w:rPr>
        <w:t>a</w:t>
      </w:r>
    </w:p>
    <w:p w:rsidR="00D50990" w:rsidRPr="000D52F2" w:rsidRDefault="00D50990" w:rsidP="005C1EF0">
      <w:pPr>
        <w:pStyle w:val="Tekstpodstawowy"/>
        <w:numPr>
          <w:ilvl w:val="0"/>
          <w:numId w:val="5"/>
        </w:numPr>
        <w:tabs>
          <w:tab w:val="clear" w:pos="397"/>
          <w:tab w:val="num" w:pos="180"/>
        </w:tabs>
        <w:spacing w:before="60"/>
        <w:ind w:left="180" w:hanging="180"/>
        <w:jc w:val="both"/>
        <w:rPr>
          <w:bCs/>
          <w:i/>
          <w:iCs/>
          <w:sz w:val="20"/>
        </w:rPr>
      </w:pPr>
      <w:r w:rsidRPr="000D52F2">
        <w:rPr>
          <w:i/>
          <w:iCs/>
          <w:sz w:val="20"/>
        </w:rPr>
        <w:t xml:space="preserve">Załącznik </w:t>
      </w:r>
      <w:r w:rsidRPr="000D52F2">
        <w:rPr>
          <w:bCs/>
          <w:i/>
          <w:iCs/>
          <w:sz w:val="20"/>
        </w:rPr>
        <w:t xml:space="preserve">Nr </w:t>
      </w:r>
      <w:r w:rsidR="008A33A7" w:rsidRPr="000D52F2">
        <w:rPr>
          <w:bCs/>
          <w:i/>
          <w:iCs/>
          <w:sz w:val="20"/>
        </w:rPr>
        <w:t>3</w:t>
      </w:r>
      <w:r w:rsidRPr="000D52F2">
        <w:rPr>
          <w:i/>
          <w:iCs/>
          <w:sz w:val="20"/>
        </w:rPr>
        <w:t xml:space="preserve"> – </w:t>
      </w:r>
      <w:r w:rsidR="00213C64" w:rsidRPr="000D52F2">
        <w:rPr>
          <w:i/>
          <w:iCs/>
          <w:sz w:val="20"/>
        </w:rPr>
        <w:t>Wzór s</w:t>
      </w:r>
      <w:r w:rsidRPr="000D52F2">
        <w:rPr>
          <w:bCs/>
          <w:i/>
          <w:iCs/>
          <w:sz w:val="20"/>
        </w:rPr>
        <w:t>prawozdani</w:t>
      </w:r>
      <w:r w:rsidR="00213C64" w:rsidRPr="000D52F2">
        <w:rPr>
          <w:bCs/>
          <w:i/>
          <w:iCs/>
          <w:sz w:val="20"/>
        </w:rPr>
        <w:t>a</w:t>
      </w:r>
      <w:r w:rsidRPr="000D52F2">
        <w:rPr>
          <w:bCs/>
          <w:i/>
          <w:iCs/>
          <w:sz w:val="20"/>
        </w:rPr>
        <w:t xml:space="preserve"> - rozliczeni</w:t>
      </w:r>
      <w:r w:rsidR="00797D02" w:rsidRPr="000D52F2">
        <w:rPr>
          <w:bCs/>
          <w:i/>
          <w:iCs/>
          <w:sz w:val="20"/>
        </w:rPr>
        <w:t>a</w:t>
      </w:r>
      <w:r w:rsidRPr="000D52F2">
        <w:rPr>
          <w:bCs/>
          <w:i/>
          <w:iCs/>
          <w:sz w:val="20"/>
        </w:rPr>
        <w:t xml:space="preserve"> końcowe</w:t>
      </w:r>
      <w:r w:rsidR="00797D02" w:rsidRPr="000D52F2">
        <w:rPr>
          <w:bCs/>
          <w:i/>
          <w:iCs/>
          <w:sz w:val="20"/>
        </w:rPr>
        <w:t>go</w:t>
      </w:r>
      <w:r w:rsidRPr="000D52F2">
        <w:rPr>
          <w:bCs/>
          <w:i/>
          <w:iCs/>
          <w:sz w:val="20"/>
        </w:rPr>
        <w:t xml:space="preserve"> z wykorzystania środków przyznanych w </w:t>
      </w:r>
      <w:r w:rsidRPr="000D52F2">
        <w:rPr>
          <w:b/>
          <w:bCs/>
          <w:i/>
          <w:iCs/>
          <w:sz w:val="20"/>
        </w:rPr>
        <w:t>201</w:t>
      </w:r>
      <w:r w:rsidR="00391E48">
        <w:rPr>
          <w:b/>
          <w:bCs/>
          <w:i/>
          <w:iCs/>
          <w:sz w:val="20"/>
        </w:rPr>
        <w:t>8</w:t>
      </w:r>
      <w:r w:rsidR="00142F16" w:rsidRPr="000D52F2">
        <w:rPr>
          <w:b/>
          <w:bCs/>
          <w:i/>
          <w:iCs/>
          <w:sz w:val="20"/>
        </w:rPr>
        <w:t xml:space="preserve"> </w:t>
      </w:r>
      <w:r w:rsidRPr="000D52F2">
        <w:rPr>
          <w:bCs/>
          <w:i/>
          <w:iCs/>
          <w:sz w:val="20"/>
        </w:rPr>
        <w:t>r.</w:t>
      </w:r>
    </w:p>
    <w:p w:rsidR="00756450" w:rsidRPr="000D52F2" w:rsidRDefault="00756450" w:rsidP="00756450">
      <w:pPr>
        <w:pStyle w:val="Tekstpodstawowy"/>
        <w:spacing w:before="60"/>
        <w:jc w:val="both"/>
        <w:rPr>
          <w:b/>
          <w:bCs/>
          <w:iCs/>
          <w:sz w:val="20"/>
        </w:rPr>
      </w:pPr>
    </w:p>
    <w:p w:rsidR="003117A4" w:rsidRPr="000D52F2" w:rsidRDefault="003117A4" w:rsidP="00756450">
      <w:pPr>
        <w:pStyle w:val="Tekstpodstawowy"/>
        <w:spacing w:before="60"/>
        <w:jc w:val="both"/>
        <w:rPr>
          <w:b/>
          <w:bCs/>
          <w:iCs/>
          <w:sz w:val="20"/>
        </w:rPr>
      </w:pPr>
    </w:p>
    <w:p w:rsidR="003117A4" w:rsidRPr="000D52F2" w:rsidRDefault="003117A4" w:rsidP="00756450">
      <w:pPr>
        <w:pStyle w:val="Tekstpodstawowy"/>
        <w:spacing w:before="60"/>
        <w:jc w:val="both"/>
        <w:rPr>
          <w:b/>
          <w:bCs/>
          <w:iCs/>
          <w:sz w:val="20"/>
        </w:rPr>
      </w:pPr>
    </w:p>
    <w:p w:rsidR="003117A4" w:rsidRPr="000D52F2" w:rsidRDefault="003117A4" w:rsidP="00756450">
      <w:pPr>
        <w:pStyle w:val="Tekstpodstawowy"/>
        <w:spacing w:before="60"/>
        <w:jc w:val="both"/>
        <w:rPr>
          <w:b/>
          <w:bCs/>
          <w:iCs/>
          <w:sz w:val="20"/>
        </w:rPr>
      </w:pPr>
    </w:p>
    <w:p w:rsidR="003117A4" w:rsidRPr="000D52F2" w:rsidRDefault="003117A4" w:rsidP="00756450">
      <w:pPr>
        <w:pStyle w:val="Tekstpodstawowy"/>
        <w:spacing w:before="60"/>
        <w:jc w:val="both"/>
        <w:rPr>
          <w:bCs/>
          <w:iCs/>
          <w:sz w:val="20"/>
          <w:u w:val="single"/>
        </w:rPr>
      </w:pPr>
      <w:r w:rsidRPr="000D52F2">
        <w:rPr>
          <w:bCs/>
          <w:iCs/>
          <w:sz w:val="20"/>
          <w:highlight w:val="yellow"/>
          <w:u w:val="single"/>
        </w:rPr>
        <w:t>Uwagi:</w:t>
      </w:r>
    </w:p>
    <w:p w:rsidR="003117A4" w:rsidRPr="000D52F2" w:rsidRDefault="003117A4" w:rsidP="003117A4">
      <w:pPr>
        <w:pStyle w:val="Tekstpodstawowy"/>
        <w:spacing w:before="60"/>
        <w:jc w:val="both"/>
        <w:rPr>
          <w:bCs/>
          <w:iCs/>
          <w:sz w:val="20"/>
        </w:rPr>
      </w:pPr>
      <w:r w:rsidRPr="000D52F2">
        <w:rPr>
          <w:sz w:val="22"/>
          <w:szCs w:val="22"/>
          <w:highlight w:val="yellow"/>
        </w:rPr>
        <w:t>* Opcjonalnie, stosownie do przypadku</w:t>
      </w:r>
      <w:r w:rsidRPr="000D52F2">
        <w:rPr>
          <w:bCs/>
          <w:iCs/>
          <w:sz w:val="20"/>
        </w:rPr>
        <w:t>.</w:t>
      </w:r>
    </w:p>
    <w:p w:rsidR="003117A4" w:rsidRPr="000D52F2" w:rsidRDefault="003117A4" w:rsidP="003117A4">
      <w:pPr>
        <w:pStyle w:val="Tekstpodstawowy"/>
        <w:spacing w:before="60"/>
        <w:ind w:left="720"/>
        <w:jc w:val="both"/>
        <w:rPr>
          <w:bCs/>
          <w:iCs/>
          <w:sz w:val="20"/>
        </w:rPr>
      </w:pPr>
    </w:p>
    <w:sectPr w:rsidR="003117A4" w:rsidRPr="000D52F2" w:rsidSect="00670B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361" w:bottom="1418" w:left="1361" w:header="709" w:footer="67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0D6" w:rsidRDefault="006270D6">
      <w:r>
        <w:separator/>
      </w:r>
    </w:p>
  </w:endnote>
  <w:endnote w:type="continuationSeparator" w:id="0">
    <w:p w:rsidR="006270D6" w:rsidRDefault="0062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E7D" w:rsidRDefault="00644E7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4E7D" w:rsidRDefault="00644E7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E7D" w:rsidRPr="00421403" w:rsidRDefault="00A93215" w:rsidP="00A93215">
    <w:pPr>
      <w:pStyle w:val="Stopka"/>
      <w:tabs>
        <w:tab w:val="clear" w:pos="4536"/>
        <w:tab w:val="clear" w:pos="9072"/>
        <w:tab w:val="right" w:pos="9180"/>
      </w:tabs>
      <w:ind w:right="70"/>
      <w:jc w:val="both"/>
      <w:rPr>
        <w:sz w:val="20"/>
        <w:szCs w:val="20"/>
      </w:rPr>
    </w:pPr>
    <w:r>
      <w:rPr>
        <w:sz w:val="20"/>
        <w:szCs w:val="20"/>
      </w:rPr>
      <w:t>Umowa Nr PRDP- wzór /201</w:t>
    </w:r>
    <w:r w:rsidR="00D42F2E">
      <w:rPr>
        <w:sz w:val="20"/>
        <w:szCs w:val="20"/>
      </w:rPr>
      <w:t>8</w:t>
    </w:r>
    <w:r>
      <w:rPr>
        <w:sz w:val="20"/>
        <w:szCs w:val="20"/>
      </w:rPr>
      <w:tab/>
      <w:t xml:space="preserve"> </w:t>
    </w:r>
    <w:r w:rsidR="00644E7D" w:rsidRPr="00421403">
      <w:rPr>
        <w:sz w:val="20"/>
        <w:szCs w:val="20"/>
      </w:rPr>
      <w:t xml:space="preserve">Strona </w:t>
    </w:r>
    <w:r w:rsidR="00644E7D" w:rsidRPr="00421403">
      <w:rPr>
        <w:sz w:val="20"/>
        <w:szCs w:val="20"/>
      </w:rPr>
      <w:fldChar w:fldCharType="begin"/>
    </w:r>
    <w:r w:rsidR="00644E7D" w:rsidRPr="00421403">
      <w:rPr>
        <w:sz w:val="20"/>
        <w:szCs w:val="20"/>
      </w:rPr>
      <w:instrText xml:space="preserve"> PAGE </w:instrText>
    </w:r>
    <w:r w:rsidR="00644E7D" w:rsidRPr="00421403">
      <w:rPr>
        <w:sz w:val="20"/>
        <w:szCs w:val="20"/>
      </w:rPr>
      <w:fldChar w:fldCharType="separate"/>
    </w:r>
    <w:r w:rsidR="00CA2F63">
      <w:rPr>
        <w:noProof/>
        <w:sz w:val="20"/>
        <w:szCs w:val="20"/>
      </w:rPr>
      <w:t>9</w:t>
    </w:r>
    <w:r w:rsidR="00644E7D" w:rsidRPr="00421403">
      <w:rPr>
        <w:sz w:val="20"/>
        <w:szCs w:val="20"/>
      </w:rPr>
      <w:fldChar w:fldCharType="end"/>
    </w:r>
    <w:r w:rsidR="00644E7D" w:rsidRPr="00421403">
      <w:rPr>
        <w:sz w:val="20"/>
        <w:szCs w:val="20"/>
      </w:rPr>
      <w:t xml:space="preserve"> z </w:t>
    </w:r>
    <w:r w:rsidR="00644E7D" w:rsidRPr="00421403">
      <w:rPr>
        <w:sz w:val="20"/>
        <w:szCs w:val="20"/>
      </w:rPr>
      <w:fldChar w:fldCharType="begin"/>
    </w:r>
    <w:r w:rsidR="00644E7D" w:rsidRPr="00421403">
      <w:rPr>
        <w:sz w:val="20"/>
        <w:szCs w:val="20"/>
      </w:rPr>
      <w:instrText xml:space="preserve"> NUMPAGES </w:instrText>
    </w:r>
    <w:r w:rsidR="00644E7D" w:rsidRPr="00421403">
      <w:rPr>
        <w:sz w:val="20"/>
        <w:szCs w:val="20"/>
      </w:rPr>
      <w:fldChar w:fldCharType="separate"/>
    </w:r>
    <w:r w:rsidR="00CA2F63">
      <w:rPr>
        <w:noProof/>
        <w:sz w:val="20"/>
        <w:szCs w:val="20"/>
      </w:rPr>
      <w:t>9</w:t>
    </w:r>
    <w:r w:rsidR="00644E7D" w:rsidRPr="00421403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AF0" w:rsidRDefault="00CA2F63" w:rsidP="00140AF0">
    <w:pPr>
      <w:pStyle w:val="Stopka"/>
    </w:pPr>
    <w:r>
      <w:rPr>
        <w:sz w:val="20"/>
        <w:szCs w:val="20"/>
      </w:rPr>
      <w:t xml:space="preserve">Umowa Nr PRDP- wzór </w:t>
    </w:r>
    <w:r>
      <w:rPr>
        <w:sz w:val="20"/>
        <w:szCs w:val="20"/>
      </w:rPr>
      <w:t>/2018</w:t>
    </w:r>
    <w:bookmarkStart w:id="0" w:name="_GoBack"/>
    <w:bookmarkEnd w:id="0"/>
    <w:r w:rsidR="00140AF0">
      <w:rPr>
        <w:sz w:val="20"/>
        <w:szCs w:val="20"/>
      </w:rPr>
      <w:tab/>
      <w:t xml:space="preserve">  </w:t>
    </w:r>
    <w:r w:rsidR="00140AF0">
      <w:ptab w:relativeTo="margin" w:alignment="right" w:leader="none"/>
    </w:r>
    <w:r w:rsidR="00140AF0" w:rsidRPr="00421403">
      <w:rPr>
        <w:sz w:val="20"/>
        <w:szCs w:val="20"/>
      </w:rPr>
      <w:t xml:space="preserve">Strona </w:t>
    </w:r>
    <w:r w:rsidR="00140AF0" w:rsidRPr="00421403">
      <w:rPr>
        <w:sz w:val="20"/>
        <w:szCs w:val="20"/>
      </w:rPr>
      <w:fldChar w:fldCharType="begin"/>
    </w:r>
    <w:r w:rsidR="00140AF0" w:rsidRPr="00421403">
      <w:rPr>
        <w:sz w:val="20"/>
        <w:szCs w:val="20"/>
      </w:rPr>
      <w:instrText xml:space="preserve"> PAGE </w:instrText>
    </w:r>
    <w:r w:rsidR="00140AF0" w:rsidRPr="00421403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="00140AF0" w:rsidRPr="00421403">
      <w:rPr>
        <w:sz w:val="20"/>
        <w:szCs w:val="20"/>
      </w:rPr>
      <w:fldChar w:fldCharType="end"/>
    </w:r>
    <w:r w:rsidR="00140AF0" w:rsidRPr="00421403">
      <w:rPr>
        <w:sz w:val="20"/>
        <w:szCs w:val="20"/>
      </w:rPr>
      <w:t xml:space="preserve"> z </w:t>
    </w:r>
    <w:r w:rsidR="00140AF0" w:rsidRPr="00421403">
      <w:rPr>
        <w:sz w:val="20"/>
        <w:szCs w:val="20"/>
      </w:rPr>
      <w:fldChar w:fldCharType="begin"/>
    </w:r>
    <w:r w:rsidR="00140AF0" w:rsidRPr="00421403">
      <w:rPr>
        <w:sz w:val="20"/>
        <w:szCs w:val="20"/>
      </w:rPr>
      <w:instrText xml:space="preserve"> NUMPAGES </w:instrText>
    </w:r>
    <w:r w:rsidR="00140AF0" w:rsidRPr="00421403">
      <w:rPr>
        <w:sz w:val="20"/>
        <w:szCs w:val="20"/>
      </w:rPr>
      <w:fldChar w:fldCharType="separate"/>
    </w:r>
    <w:r>
      <w:rPr>
        <w:noProof/>
        <w:sz w:val="20"/>
        <w:szCs w:val="20"/>
      </w:rPr>
      <w:t>9</w:t>
    </w:r>
    <w:r w:rsidR="00140AF0" w:rsidRPr="0042140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0D6" w:rsidRDefault="006270D6">
      <w:r>
        <w:separator/>
      </w:r>
    </w:p>
  </w:footnote>
  <w:footnote w:type="continuationSeparator" w:id="0">
    <w:p w:rsidR="006270D6" w:rsidRDefault="00627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E7D" w:rsidRDefault="00644E7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44E7D" w:rsidRDefault="00644E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E7D" w:rsidRDefault="00644E7D">
    <w:pPr>
      <w:pStyle w:val="Nagwek"/>
      <w:framePr w:wrap="around" w:vAnchor="text" w:hAnchor="margin" w:xAlign="center" w:y="1"/>
      <w:rPr>
        <w:rStyle w:val="Numerstrony"/>
        <w:sz w:val="22"/>
      </w:rPr>
    </w:pPr>
  </w:p>
  <w:p w:rsidR="00644E7D" w:rsidRDefault="00644E7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F63" w:rsidRDefault="00CA2F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0A62"/>
    <w:multiLevelType w:val="hybridMultilevel"/>
    <w:tmpl w:val="FF1C6DA0"/>
    <w:lvl w:ilvl="0" w:tplc="07EC33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AF621C"/>
    <w:multiLevelType w:val="hybridMultilevel"/>
    <w:tmpl w:val="283292E2"/>
    <w:lvl w:ilvl="0" w:tplc="6AA23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043A64"/>
    <w:multiLevelType w:val="multilevel"/>
    <w:tmpl w:val="0415001D"/>
    <w:numStyleLink w:val="Styl1"/>
  </w:abstractNum>
  <w:abstractNum w:abstractNumId="3">
    <w:nsid w:val="0CE27709"/>
    <w:multiLevelType w:val="multilevel"/>
    <w:tmpl w:val="0415001D"/>
    <w:numStyleLink w:val="Styl2"/>
  </w:abstractNum>
  <w:abstractNum w:abstractNumId="4">
    <w:nsid w:val="131A10BF"/>
    <w:multiLevelType w:val="hybridMultilevel"/>
    <w:tmpl w:val="64EE5EDC"/>
    <w:lvl w:ilvl="0" w:tplc="EE2A45E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837CAA"/>
    <w:multiLevelType w:val="hybridMultilevel"/>
    <w:tmpl w:val="DFEE270A"/>
    <w:lvl w:ilvl="0" w:tplc="EE68D2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4186C"/>
    <w:multiLevelType w:val="hybridMultilevel"/>
    <w:tmpl w:val="1FF0BB0E"/>
    <w:lvl w:ilvl="0" w:tplc="7EDAF06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257372"/>
    <w:multiLevelType w:val="hybridMultilevel"/>
    <w:tmpl w:val="4F76C942"/>
    <w:lvl w:ilvl="0" w:tplc="04150017">
      <w:start w:val="1"/>
      <w:numFmt w:val="lowerLetter"/>
      <w:lvlText w:val="%1)"/>
      <w:lvlJc w:val="left"/>
      <w:pPr>
        <w:ind w:left="1633" w:hanging="360"/>
      </w:pPr>
    </w:lvl>
    <w:lvl w:ilvl="1" w:tplc="04150019" w:tentative="1">
      <w:start w:val="1"/>
      <w:numFmt w:val="lowerLetter"/>
      <w:lvlText w:val="%2."/>
      <w:lvlJc w:val="left"/>
      <w:pPr>
        <w:ind w:left="2353" w:hanging="360"/>
      </w:pPr>
    </w:lvl>
    <w:lvl w:ilvl="2" w:tplc="0415001B" w:tentative="1">
      <w:start w:val="1"/>
      <w:numFmt w:val="lowerRoman"/>
      <w:lvlText w:val="%3."/>
      <w:lvlJc w:val="right"/>
      <w:pPr>
        <w:ind w:left="3073" w:hanging="180"/>
      </w:pPr>
    </w:lvl>
    <w:lvl w:ilvl="3" w:tplc="0415000F" w:tentative="1">
      <w:start w:val="1"/>
      <w:numFmt w:val="decimal"/>
      <w:lvlText w:val="%4."/>
      <w:lvlJc w:val="left"/>
      <w:pPr>
        <w:ind w:left="3793" w:hanging="360"/>
      </w:pPr>
    </w:lvl>
    <w:lvl w:ilvl="4" w:tplc="04150019" w:tentative="1">
      <w:start w:val="1"/>
      <w:numFmt w:val="lowerLetter"/>
      <w:lvlText w:val="%5."/>
      <w:lvlJc w:val="left"/>
      <w:pPr>
        <w:ind w:left="4513" w:hanging="360"/>
      </w:pPr>
    </w:lvl>
    <w:lvl w:ilvl="5" w:tplc="0415001B" w:tentative="1">
      <w:start w:val="1"/>
      <w:numFmt w:val="lowerRoman"/>
      <w:lvlText w:val="%6."/>
      <w:lvlJc w:val="right"/>
      <w:pPr>
        <w:ind w:left="5233" w:hanging="180"/>
      </w:pPr>
    </w:lvl>
    <w:lvl w:ilvl="6" w:tplc="0415000F" w:tentative="1">
      <w:start w:val="1"/>
      <w:numFmt w:val="decimal"/>
      <w:lvlText w:val="%7."/>
      <w:lvlJc w:val="left"/>
      <w:pPr>
        <w:ind w:left="5953" w:hanging="360"/>
      </w:pPr>
    </w:lvl>
    <w:lvl w:ilvl="7" w:tplc="04150019" w:tentative="1">
      <w:start w:val="1"/>
      <w:numFmt w:val="lowerLetter"/>
      <w:lvlText w:val="%8."/>
      <w:lvlJc w:val="left"/>
      <w:pPr>
        <w:ind w:left="6673" w:hanging="360"/>
      </w:pPr>
    </w:lvl>
    <w:lvl w:ilvl="8" w:tplc="0415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8">
    <w:nsid w:val="23DB3438"/>
    <w:multiLevelType w:val="hybridMultilevel"/>
    <w:tmpl w:val="16BEDAC4"/>
    <w:lvl w:ilvl="0" w:tplc="97704D64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F7615D"/>
    <w:multiLevelType w:val="hybridMultilevel"/>
    <w:tmpl w:val="1F5EE3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9D17E5"/>
    <w:multiLevelType w:val="hybridMultilevel"/>
    <w:tmpl w:val="D1A40D4C"/>
    <w:lvl w:ilvl="0" w:tplc="0F56A36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6645CEB"/>
    <w:multiLevelType w:val="multilevel"/>
    <w:tmpl w:val="0415001D"/>
    <w:styleLink w:val="Styl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8B82E6E"/>
    <w:multiLevelType w:val="hybridMultilevel"/>
    <w:tmpl w:val="FB884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C216FF6"/>
    <w:multiLevelType w:val="hybridMultilevel"/>
    <w:tmpl w:val="16BEDAC4"/>
    <w:lvl w:ilvl="0" w:tplc="3F9218D6">
      <w:start w:val="1"/>
      <w:numFmt w:val="decimal"/>
      <w:lvlText w:val="%1)"/>
      <w:lvlJc w:val="left"/>
      <w:pPr>
        <w:tabs>
          <w:tab w:val="num" w:pos="3408"/>
        </w:tabs>
        <w:ind w:left="3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8542E6"/>
    <w:multiLevelType w:val="hybridMultilevel"/>
    <w:tmpl w:val="518CD8AA"/>
    <w:lvl w:ilvl="0" w:tplc="04150011">
      <w:start w:val="1"/>
      <w:numFmt w:val="decimal"/>
      <w:lvlText w:val="%1)"/>
      <w:lvlJc w:val="left"/>
      <w:pPr>
        <w:ind w:left="1156" w:hanging="360"/>
      </w:p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5">
    <w:nsid w:val="42464C87"/>
    <w:multiLevelType w:val="hybridMultilevel"/>
    <w:tmpl w:val="5DCCD166"/>
    <w:lvl w:ilvl="0" w:tplc="285494A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64750FC"/>
    <w:multiLevelType w:val="hybridMultilevel"/>
    <w:tmpl w:val="9DE877D6"/>
    <w:lvl w:ilvl="0" w:tplc="619AECB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46A9040D"/>
    <w:multiLevelType w:val="hybridMultilevel"/>
    <w:tmpl w:val="4802E4C6"/>
    <w:lvl w:ilvl="0" w:tplc="285494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/>
      </w:rPr>
    </w:lvl>
    <w:lvl w:ilvl="1" w:tplc="16D8BB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3F9218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72E96DC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015CC9"/>
    <w:multiLevelType w:val="hybridMultilevel"/>
    <w:tmpl w:val="DE9E0C40"/>
    <w:lvl w:ilvl="0" w:tplc="EE2A45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3F9218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D8782B"/>
    <w:multiLevelType w:val="hybridMultilevel"/>
    <w:tmpl w:val="9416AE2C"/>
    <w:lvl w:ilvl="0" w:tplc="285494A0">
      <w:start w:val="1"/>
      <w:numFmt w:val="decimal"/>
      <w:lvlText w:val="%1."/>
      <w:lvlJc w:val="left"/>
      <w:pPr>
        <w:ind w:left="1648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0">
    <w:nsid w:val="4C6E6AAB"/>
    <w:multiLevelType w:val="hybridMultilevel"/>
    <w:tmpl w:val="1E169AF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E1122"/>
    <w:multiLevelType w:val="hybridMultilevel"/>
    <w:tmpl w:val="F4B2E3A4"/>
    <w:lvl w:ilvl="0" w:tplc="EE2A45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00B01"/>
    <w:multiLevelType w:val="hybridMultilevel"/>
    <w:tmpl w:val="A156ED12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8CDAE9F4">
      <w:start w:val="1"/>
      <w:numFmt w:val="decimal"/>
      <w:lvlText w:val="%2."/>
      <w:lvlJc w:val="left"/>
      <w:pPr>
        <w:ind w:left="2068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54AE5D63"/>
    <w:multiLevelType w:val="hybridMultilevel"/>
    <w:tmpl w:val="78F49CE2"/>
    <w:lvl w:ilvl="0" w:tplc="B316D83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Verdana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4">
    <w:nsid w:val="5BBE5F59"/>
    <w:multiLevelType w:val="hybridMultilevel"/>
    <w:tmpl w:val="FECA3AB0"/>
    <w:lvl w:ilvl="0" w:tplc="FBDE1C2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E1144"/>
    <w:multiLevelType w:val="hybridMultilevel"/>
    <w:tmpl w:val="25DA8F3E"/>
    <w:lvl w:ilvl="0" w:tplc="6C6E517E">
      <w:start w:val="4"/>
      <w:numFmt w:val="bullet"/>
      <w:lvlText w:val="-"/>
      <w:lvlJc w:val="left"/>
      <w:pPr>
        <w:tabs>
          <w:tab w:val="num" w:pos="473"/>
        </w:tabs>
        <w:ind w:left="454" w:hanging="341"/>
      </w:pPr>
      <w:rPr>
        <w:rFonts w:ascii="Times New Roman" w:eastAsia="Times New Roman" w:hAnsi="Times New Roman" w:cs="Times New Roman" w:hint="default"/>
      </w:rPr>
    </w:lvl>
    <w:lvl w:ilvl="1" w:tplc="E2A684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9062D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C67B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E06E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5C65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B4A4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EB5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4824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B556EE"/>
    <w:multiLevelType w:val="hybridMultilevel"/>
    <w:tmpl w:val="52F84A68"/>
    <w:lvl w:ilvl="0" w:tplc="4440A2A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504DA8"/>
    <w:multiLevelType w:val="hybridMultilevel"/>
    <w:tmpl w:val="3DFC7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59358D"/>
    <w:multiLevelType w:val="hybridMultilevel"/>
    <w:tmpl w:val="313884A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D1C2790"/>
    <w:multiLevelType w:val="multilevel"/>
    <w:tmpl w:val="FB10558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DAA71BA"/>
    <w:multiLevelType w:val="hybridMultilevel"/>
    <w:tmpl w:val="BA909B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7300D9"/>
    <w:multiLevelType w:val="multilevel"/>
    <w:tmpl w:val="0A3CFA3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0656A6"/>
    <w:multiLevelType w:val="multilevel"/>
    <w:tmpl w:val="978EC7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716F0627"/>
    <w:multiLevelType w:val="hybridMultilevel"/>
    <w:tmpl w:val="66C40DE4"/>
    <w:lvl w:ilvl="0" w:tplc="7ED88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13448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A60CC0FA">
      <w:start w:val="1"/>
      <w:numFmt w:val="bullet"/>
      <w:lvlText w:val="−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color w:val="auto"/>
      </w:rPr>
    </w:lvl>
    <w:lvl w:ilvl="3" w:tplc="607E4D84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2CB3049"/>
    <w:multiLevelType w:val="hybridMultilevel"/>
    <w:tmpl w:val="4C96A024"/>
    <w:lvl w:ilvl="0" w:tplc="FBDE1C2A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F03BC1"/>
    <w:multiLevelType w:val="multilevel"/>
    <w:tmpl w:val="0415001D"/>
    <w:styleLink w:val="Styl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B302707"/>
    <w:multiLevelType w:val="hybridMultilevel"/>
    <w:tmpl w:val="C76E5536"/>
    <w:lvl w:ilvl="0" w:tplc="2AAC8A72">
      <w:start w:val="1"/>
      <w:numFmt w:val="bullet"/>
      <w:lvlText w:val=""/>
      <w:lvlJc w:val="left"/>
      <w:pPr>
        <w:ind w:left="15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37">
    <w:nsid w:val="7BBB0942"/>
    <w:multiLevelType w:val="hybridMultilevel"/>
    <w:tmpl w:val="9DE877D6"/>
    <w:lvl w:ilvl="0" w:tplc="97704D64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7D2C4B2A"/>
    <w:multiLevelType w:val="hybridMultilevel"/>
    <w:tmpl w:val="187CBBCC"/>
    <w:lvl w:ilvl="0" w:tplc="90EC3058">
      <w:start w:val="1"/>
      <w:numFmt w:val="decimal"/>
      <w:lvlText w:val="%1."/>
      <w:lvlJc w:val="left"/>
      <w:pPr>
        <w:tabs>
          <w:tab w:val="num" w:pos="8336"/>
        </w:tabs>
        <w:ind w:left="8336" w:hanging="397"/>
      </w:pPr>
      <w:rPr>
        <w:rFonts w:hint="default"/>
        <w:b/>
      </w:rPr>
    </w:lvl>
    <w:lvl w:ilvl="1" w:tplc="28C42D10" w:tentative="1">
      <w:start w:val="1"/>
      <w:numFmt w:val="lowerLetter"/>
      <w:lvlText w:val="%2."/>
      <w:lvlJc w:val="left"/>
      <w:pPr>
        <w:tabs>
          <w:tab w:val="num" w:pos="9379"/>
        </w:tabs>
        <w:ind w:left="9379" w:hanging="360"/>
      </w:pPr>
    </w:lvl>
    <w:lvl w:ilvl="2" w:tplc="35F6898E" w:tentative="1">
      <w:start w:val="1"/>
      <w:numFmt w:val="lowerRoman"/>
      <w:lvlText w:val="%3."/>
      <w:lvlJc w:val="right"/>
      <w:pPr>
        <w:tabs>
          <w:tab w:val="num" w:pos="10099"/>
        </w:tabs>
        <w:ind w:left="10099" w:hanging="180"/>
      </w:pPr>
    </w:lvl>
    <w:lvl w:ilvl="3" w:tplc="7EA61600" w:tentative="1">
      <w:start w:val="1"/>
      <w:numFmt w:val="decimal"/>
      <w:lvlText w:val="%4."/>
      <w:lvlJc w:val="left"/>
      <w:pPr>
        <w:tabs>
          <w:tab w:val="num" w:pos="10819"/>
        </w:tabs>
        <w:ind w:left="10819" w:hanging="360"/>
      </w:pPr>
    </w:lvl>
    <w:lvl w:ilvl="4" w:tplc="84E4ABD6" w:tentative="1">
      <w:start w:val="1"/>
      <w:numFmt w:val="lowerLetter"/>
      <w:lvlText w:val="%5."/>
      <w:lvlJc w:val="left"/>
      <w:pPr>
        <w:tabs>
          <w:tab w:val="num" w:pos="11539"/>
        </w:tabs>
        <w:ind w:left="11539" w:hanging="360"/>
      </w:pPr>
    </w:lvl>
    <w:lvl w:ilvl="5" w:tplc="E4AC1858" w:tentative="1">
      <w:start w:val="1"/>
      <w:numFmt w:val="lowerRoman"/>
      <w:lvlText w:val="%6."/>
      <w:lvlJc w:val="right"/>
      <w:pPr>
        <w:tabs>
          <w:tab w:val="num" w:pos="12259"/>
        </w:tabs>
        <w:ind w:left="12259" w:hanging="180"/>
      </w:pPr>
    </w:lvl>
    <w:lvl w:ilvl="6" w:tplc="3A4E255E" w:tentative="1">
      <w:start w:val="1"/>
      <w:numFmt w:val="decimal"/>
      <w:lvlText w:val="%7."/>
      <w:lvlJc w:val="left"/>
      <w:pPr>
        <w:tabs>
          <w:tab w:val="num" w:pos="12979"/>
        </w:tabs>
        <w:ind w:left="12979" w:hanging="360"/>
      </w:pPr>
    </w:lvl>
    <w:lvl w:ilvl="7" w:tplc="FED605C6" w:tentative="1">
      <w:start w:val="1"/>
      <w:numFmt w:val="lowerLetter"/>
      <w:lvlText w:val="%8."/>
      <w:lvlJc w:val="left"/>
      <w:pPr>
        <w:tabs>
          <w:tab w:val="num" w:pos="13699"/>
        </w:tabs>
        <w:ind w:left="13699" w:hanging="360"/>
      </w:pPr>
    </w:lvl>
    <w:lvl w:ilvl="8" w:tplc="FAB2312A" w:tentative="1">
      <w:start w:val="1"/>
      <w:numFmt w:val="lowerRoman"/>
      <w:lvlText w:val="%9."/>
      <w:lvlJc w:val="right"/>
      <w:pPr>
        <w:tabs>
          <w:tab w:val="num" w:pos="14419"/>
        </w:tabs>
        <w:ind w:left="14419" w:hanging="180"/>
      </w:pPr>
    </w:lvl>
  </w:abstractNum>
  <w:abstractNum w:abstractNumId="39">
    <w:nsid w:val="7E427CE9"/>
    <w:multiLevelType w:val="hybridMultilevel"/>
    <w:tmpl w:val="9DE877D6"/>
    <w:lvl w:ilvl="0" w:tplc="036A57EC">
      <w:start w:val="6"/>
      <w:numFmt w:val="bullet"/>
      <w:lvlText w:val="-"/>
      <w:lvlJc w:val="left"/>
      <w:pPr>
        <w:tabs>
          <w:tab w:val="num" w:pos="173"/>
        </w:tabs>
        <w:ind w:left="4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>
    <w:nsid w:val="7EFE2870"/>
    <w:multiLevelType w:val="hybridMultilevel"/>
    <w:tmpl w:val="FFC48DC8"/>
    <w:lvl w:ilvl="0" w:tplc="BC14F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CC1E137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3F9218D6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38"/>
  </w:num>
  <w:num w:numId="3">
    <w:abstractNumId w:val="25"/>
  </w:num>
  <w:num w:numId="4">
    <w:abstractNumId w:val="32"/>
  </w:num>
  <w:num w:numId="5">
    <w:abstractNumId w:val="31"/>
  </w:num>
  <w:num w:numId="6">
    <w:abstractNumId w:val="40"/>
  </w:num>
  <w:num w:numId="7">
    <w:abstractNumId w:val="1"/>
  </w:num>
  <w:num w:numId="8">
    <w:abstractNumId w:val="26"/>
  </w:num>
  <w:num w:numId="9">
    <w:abstractNumId w:val="18"/>
  </w:num>
  <w:num w:numId="10">
    <w:abstractNumId w:val="5"/>
  </w:num>
  <w:num w:numId="11">
    <w:abstractNumId w:val="13"/>
  </w:num>
  <w:num w:numId="12">
    <w:abstractNumId w:val="39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3"/>
  </w:num>
  <w:num w:numId="16">
    <w:abstractNumId w:val="37"/>
  </w:num>
  <w:num w:numId="17">
    <w:abstractNumId w:val="16"/>
  </w:num>
  <w:num w:numId="18">
    <w:abstractNumId w:val="8"/>
  </w:num>
  <w:num w:numId="19">
    <w:abstractNumId w:val="6"/>
  </w:num>
  <w:num w:numId="20">
    <w:abstractNumId w:val="11"/>
  </w:num>
  <w:num w:numId="21">
    <w:abstractNumId w:val="2"/>
  </w:num>
  <w:num w:numId="22">
    <w:abstractNumId w:val="0"/>
  </w:num>
  <w:num w:numId="23">
    <w:abstractNumId w:val="35"/>
  </w:num>
  <w:num w:numId="24">
    <w:abstractNumId w:val="3"/>
  </w:num>
  <w:num w:numId="25">
    <w:abstractNumId w:val="29"/>
  </w:num>
  <w:num w:numId="26">
    <w:abstractNumId w:val="14"/>
  </w:num>
  <w:num w:numId="27">
    <w:abstractNumId w:val="22"/>
  </w:num>
  <w:num w:numId="28">
    <w:abstractNumId w:val="36"/>
  </w:num>
  <w:num w:numId="29">
    <w:abstractNumId w:val="20"/>
  </w:num>
  <w:num w:numId="30">
    <w:abstractNumId w:val="33"/>
  </w:num>
  <w:num w:numId="31">
    <w:abstractNumId w:val="12"/>
  </w:num>
  <w:num w:numId="32">
    <w:abstractNumId w:val="30"/>
  </w:num>
  <w:num w:numId="33">
    <w:abstractNumId w:val="24"/>
  </w:num>
  <w:num w:numId="34">
    <w:abstractNumId w:val="34"/>
  </w:num>
  <w:num w:numId="35">
    <w:abstractNumId w:val="27"/>
  </w:num>
  <w:num w:numId="36">
    <w:abstractNumId w:val="19"/>
  </w:num>
  <w:num w:numId="37">
    <w:abstractNumId w:val="15"/>
  </w:num>
  <w:num w:numId="38">
    <w:abstractNumId w:val="28"/>
  </w:num>
  <w:num w:numId="39">
    <w:abstractNumId w:val="7"/>
  </w:num>
  <w:num w:numId="40">
    <w:abstractNumId w:val="10"/>
  </w:num>
  <w:num w:numId="41">
    <w:abstractNumId w:val="21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70"/>
    <w:rsid w:val="0000024E"/>
    <w:rsid w:val="00002CF9"/>
    <w:rsid w:val="000135A5"/>
    <w:rsid w:val="000163A0"/>
    <w:rsid w:val="00016E50"/>
    <w:rsid w:val="000203D5"/>
    <w:rsid w:val="00046084"/>
    <w:rsid w:val="0004639F"/>
    <w:rsid w:val="0005026D"/>
    <w:rsid w:val="0005767C"/>
    <w:rsid w:val="0006485B"/>
    <w:rsid w:val="0006618C"/>
    <w:rsid w:val="00066F9D"/>
    <w:rsid w:val="000836C7"/>
    <w:rsid w:val="000861AA"/>
    <w:rsid w:val="00092B31"/>
    <w:rsid w:val="00096BC6"/>
    <w:rsid w:val="000A7491"/>
    <w:rsid w:val="000B3138"/>
    <w:rsid w:val="000B6CAC"/>
    <w:rsid w:val="000C2AFD"/>
    <w:rsid w:val="000C72B5"/>
    <w:rsid w:val="000D52F2"/>
    <w:rsid w:val="000E31A9"/>
    <w:rsid w:val="000F1C33"/>
    <w:rsid w:val="000F1DB0"/>
    <w:rsid w:val="000F2D0D"/>
    <w:rsid w:val="000F5E42"/>
    <w:rsid w:val="00103BB2"/>
    <w:rsid w:val="00105CAD"/>
    <w:rsid w:val="00105E89"/>
    <w:rsid w:val="00107B86"/>
    <w:rsid w:val="00110D02"/>
    <w:rsid w:val="00115AA6"/>
    <w:rsid w:val="00117A10"/>
    <w:rsid w:val="00136740"/>
    <w:rsid w:val="00137740"/>
    <w:rsid w:val="00140AF0"/>
    <w:rsid w:val="00142F16"/>
    <w:rsid w:val="0015446C"/>
    <w:rsid w:val="0015526F"/>
    <w:rsid w:val="00193433"/>
    <w:rsid w:val="00193EFE"/>
    <w:rsid w:val="00194FF6"/>
    <w:rsid w:val="001B0FFC"/>
    <w:rsid w:val="001B110A"/>
    <w:rsid w:val="001B18DF"/>
    <w:rsid w:val="001B2DE3"/>
    <w:rsid w:val="001B5FC3"/>
    <w:rsid w:val="001B6027"/>
    <w:rsid w:val="001B7F25"/>
    <w:rsid w:val="001D3B31"/>
    <w:rsid w:val="001D6651"/>
    <w:rsid w:val="001E289B"/>
    <w:rsid w:val="001E49EA"/>
    <w:rsid w:val="001E53C1"/>
    <w:rsid w:val="001E66B7"/>
    <w:rsid w:val="001E73CE"/>
    <w:rsid w:val="001F0DCE"/>
    <w:rsid w:val="001F3515"/>
    <w:rsid w:val="001F4316"/>
    <w:rsid w:val="001F62BE"/>
    <w:rsid w:val="002003DC"/>
    <w:rsid w:val="002029E2"/>
    <w:rsid w:val="00213C64"/>
    <w:rsid w:val="00214FAE"/>
    <w:rsid w:val="00221996"/>
    <w:rsid w:val="0023232B"/>
    <w:rsid w:val="00235264"/>
    <w:rsid w:val="00241A64"/>
    <w:rsid w:val="0024395E"/>
    <w:rsid w:val="00247C70"/>
    <w:rsid w:val="00250AB3"/>
    <w:rsid w:val="00254382"/>
    <w:rsid w:val="002636B7"/>
    <w:rsid w:val="00263DD4"/>
    <w:rsid w:val="00274A1E"/>
    <w:rsid w:val="00276557"/>
    <w:rsid w:val="00276956"/>
    <w:rsid w:val="00283F5C"/>
    <w:rsid w:val="002950D6"/>
    <w:rsid w:val="002956CB"/>
    <w:rsid w:val="002A670C"/>
    <w:rsid w:val="002B0596"/>
    <w:rsid w:val="002B2784"/>
    <w:rsid w:val="002C2A65"/>
    <w:rsid w:val="002D413E"/>
    <w:rsid w:val="002D5AF0"/>
    <w:rsid w:val="002E3307"/>
    <w:rsid w:val="002E5B7F"/>
    <w:rsid w:val="003117A4"/>
    <w:rsid w:val="0031739C"/>
    <w:rsid w:val="00321D3A"/>
    <w:rsid w:val="00336EAE"/>
    <w:rsid w:val="003500B1"/>
    <w:rsid w:val="0035601C"/>
    <w:rsid w:val="003679DE"/>
    <w:rsid w:val="00374992"/>
    <w:rsid w:val="00374C91"/>
    <w:rsid w:val="00387B04"/>
    <w:rsid w:val="00391E48"/>
    <w:rsid w:val="003923AC"/>
    <w:rsid w:val="003973D2"/>
    <w:rsid w:val="003A1ACB"/>
    <w:rsid w:val="003A337C"/>
    <w:rsid w:val="003A5BD2"/>
    <w:rsid w:val="003A7A69"/>
    <w:rsid w:val="003B1F6A"/>
    <w:rsid w:val="003C00D5"/>
    <w:rsid w:val="003C34FF"/>
    <w:rsid w:val="003C4FEB"/>
    <w:rsid w:val="003C5733"/>
    <w:rsid w:val="003D05BC"/>
    <w:rsid w:val="003E3B5F"/>
    <w:rsid w:val="003E5DA3"/>
    <w:rsid w:val="003F3CE1"/>
    <w:rsid w:val="00416D23"/>
    <w:rsid w:val="004204EC"/>
    <w:rsid w:val="00421403"/>
    <w:rsid w:val="00432B28"/>
    <w:rsid w:val="00433F60"/>
    <w:rsid w:val="00434F6B"/>
    <w:rsid w:val="00440DF5"/>
    <w:rsid w:val="0044386E"/>
    <w:rsid w:val="00446DFE"/>
    <w:rsid w:val="004616AC"/>
    <w:rsid w:val="00467F0B"/>
    <w:rsid w:val="00471B90"/>
    <w:rsid w:val="00477EB5"/>
    <w:rsid w:val="00483B3D"/>
    <w:rsid w:val="00492BF5"/>
    <w:rsid w:val="004A350B"/>
    <w:rsid w:val="004A64B5"/>
    <w:rsid w:val="004B066C"/>
    <w:rsid w:val="004B0FA0"/>
    <w:rsid w:val="004B65BE"/>
    <w:rsid w:val="004C122E"/>
    <w:rsid w:val="004C3852"/>
    <w:rsid w:val="004C4CB5"/>
    <w:rsid w:val="004E4389"/>
    <w:rsid w:val="004E43B2"/>
    <w:rsid w:val="004F32FF"/>
    <w:rsid w:val="005002C7"/>
    <w:rsid w:val="00506829"/>
    <w:rsid w:val="00507A95"/>
    <w:rsid w:val="00510945"/>
    <w:rsid w:val="0051367E"/>
    <w:rsid w:val="00523B2C"/>
    <w:rsid w:val="00523E1C"/>
    <w:rsid w:val="00524F95"/>
    <w:rsid w:val="005342A4"/>
    <w:rsid w:val="005400B9"/>
    <w:rsid w:val="0054176D"/>
    <w:rsid w:val="0055723F"/>
    <w:rsid w:val="00563BCD"/>
    <w:rsid w:val="00566D6E"/>
    <w:rsid w:val="00567902"/>
    <w:rsid w:val="00576AA9"/>
    <w:rsid w:val="00592431"/>
    <w:rsid w:val="00592616"/>
    <w:rsid w:val="005930D3"/>
    <w:rsid w:val="0059320E"/>
    <w:rsid w:val="005A21D8"/>
    <w:rsid w:val="005A247D"/>
    <w:rsid w:val="005A78EE"/>
    <w:rsid w:val="005C1EF0"/>
    <w:rsid w:val="005D29C3"/>
    <w:rsid w:val="005D4720"/>
    <w:rsid w:val="005E4DE2"/>
    <w:rsid w:val="005E7822"/>
    <w:rsid w:val="005F2A15"/>
    <w:rsid w:val="005F2FB5"/>
    <w:rsid w:val="005F58D0"/>
    <w:rsid w:val="00601772"/>
    <w:rsid w:val="00607C94"/>
    <w:rsid w:val="00621534"/>
    <w:rsid w:val="00622535"/>
    <w:rsid w:val="006270D6"/>
    <w:rsid w:val="006275FF"/>
    <w:rsid w:val="00627809"/>
    <w:rsid w:val="00633D98"/>
    <w:rsid w:val="00642E3D"/>
    <w:rsid w:val="00644E7D"/>
    <w:rsid w:val="00652F8C"/>
    <w:rsid w:val="00655C11"/>
    <w:rsid w:val="00660841"/>
    <w:rsid w:val="0066314B"/>
    <w:rsid w:val="00666557"/>
    <w:rsid w:val="00670BBC"/>
    <w:rsid w:val="0067222B"/>
    <w:rsid w:val="00674B94"/>
    <w:rsid w:val="0069390F"/>
    <w:rsid w:val="006A14A8"/>
    <w:rsid w:val="006A36E9"/>
    <w:rsid w:val="006A53B6"/>
    <w:rsid w:val="006A6AC5"/>
    <w:rsid w:val="006B3FEE"/>
    <w:rsid w:val="006B4ADA"/>
    <w:rsid w:val="006B5F08"/>
    <w:rsid w:val="006C06B6"/>
    <w:rsid w:val="006C1928"/>
    <w:rsid w:val="006C2266"/>
    <w:rsid w:val="006D188B"/>
    <w:rsid w:val="006D4953"/>
    <w:rsid w:val="006E1853"/>
    <w:rsid w:val="006F5DB2"/>
    <w:rsid w:val="006F6294"/>
    <w:rsid w:val="007174E4"/>
    <w:rsid w:val="00722171"/>
    <w:rsid w:val="00723DD4"/>
    <w:rsid w:val="00740AF2"/>
    <w:rsid w:val="00742D80"/>
    <w:rsid w:val="0075060C"/>
    <w:rsid w:val="007520EE"/>
    <w:rsid w:val="00754F85"/>
    <w:rsid w:val="00756450"/>
    <w:rsid w:val="0075732C"/>
    <w:rsid w:val="00763167"/>
    <w:rsid w:val="00773EEC"/>
    <w:rsid w:val="00775F10"/>
    <w:rsid w:val="007837A3"/>
    <w:rsid w:val="00787CB1"/>
    <w:rsid w:val="00790D9B"/>
    <w:rsid w:val="00797D02"/>
    <w:rsid w:val="007A0FD7"/>
    <w:rsid w:val="007A4B80"/>
    <w:rsid w:val="007A734B"/>
    <w:rsid w:val="007B2ED5"/>
    <w:rsid w:val="007C668D"/>
    <w:rsid w:val="007D7DEE"/>
    <w:rsid w:val="007E2554"/>
    <w:rsid w:val="007E29D2"/>
    <w:rsid w:val="007E326E"/>
    <w:rsid w:val="00802BFB"/>
    <w:rsid w:val="00805DE4"/>
    <w:rsid w:val="00811877"/>
    <w:rsid w:val="00820C20"/>
    <w:rsid w:val="008241E2"/>
    <w:rsid w:val="00826BF9"/>
    <w:rsid w:val="00835206"/>
    <w:rsid w:val="008364B9"/>
    <w:rsid w:val="00840C2F"/>
    <w:rsid w:val="008416D5"/>
    <w:rsid w:val="00841775"/>
    <w:rsid w:val="0084316B"/>
    <w:rsid w:val="00846564"/>
    <w:rsid w:val="00853B7D"/>
    <w:rsid w:val="0085508C"/>
    <w:rsid w:val="008579B6"/>
    <w:rsid w:val="00865D54"/>
    <w:rsid w:val="008725B6"/>
    <w:rsid w:val="00886D77"/>
    <w:rsid w:val="008A04B9"/>
    <w:rsid w:val="008A33A7"/>
    <w:rsid w:val="008A396C"/>
    <w:rsid w:val="008A5B71"/>
    <w:rsid w:val="008C5200"/>
    <w:rsid w:val="008C78D2"/>
    <w:rsid w:val="008D5C70"/>
    <w:rsid w:val="008F178D"/>
    <w:rsid w:val="008F3322"/>
    <w:rsid w:val="008F5891"/>
    <w:rsid w:val="00907FCD"/>
    <w:rsid w:val="00913631"/>
    <w:rsid w:val="00925CD0"/>
    <w:rsid w:val="00930E39"/>
    <w:rsid w:val="009350D9"/>
    <w:rsid w:val="009414C8"/>
    <w:rsid w:val="0094572A"/>
    <w:rsid w:val="00945E11"/>
    <w:rsid w:val="009479AF"/>
    <w:rsid w:val="00953C61"/>
    <w:rsid w:val="00965C45"/>
    <w:rsid w:val="00977EFA"/>
    <w:rsid w:val="0098665A"/>
    <w:rsid w:val="00986FA2"/>
    <w:rsid w:val="009875C9"/>
    <w:rsid w:val="009958C2"/>
    <w:rsid w:val="009A0EEC"/>
    <w:rsid w:val="009B006F"/>
    <w:rsid w:val="009C5270"/>
    <w:rsid w:val="009C7ABF"/>
    <w:rsid w:val="009F6C2B"/>
    <w:rsid w:val="00A11AC3"/>
    <w:rsid w:val="00A16E8A"/>
    <w:rsid w:val="00A2434D"/>
    <w:rsid w:val="00A24DA9"/>
    <w:rsid w:val="00A304C5"/>
    <w:rsid w:val="00A322A9"/>
    <w:rsid w:val="00A4335E"/>
    <w:rsid w:val="00A44BEA"/>
    <w:rsid w:val="00A452C2"/>
    <w:rsid w:val="00A5227C"/>
    <w:rsid w:val="00A531AA"/>
    <w:rsid w:val="00A5653E"/>
    <w:rsid w:val="00A64652"/>
    <w:rsid w:val="00A7251B"/>
    <w:rsid w:val="00A745B4"/>
    <w:rsid w:val="00A75ED2"/>
    <w:rsid w:val="00A80372"/>
    <w:rsid w:val="00A822CB"/>
    <w:rsid w:val="00A90011"/>
    <w:rsid w:val="00A912F8"/>
    <w:rsid w:val="00A93215"/>
    <w:rsid w:val="00A94E98"/>
    <w:rsid w:val="00A979FA"/>
    <w:rsid w:val="00AA0B92"/>
    <w:rsid w:val="00AA750B"/>
    <w:rsid w:val="00AB2919"/>
    <w:rsid w:val="00AB5237"/>
    <w:rsid w:val="00AB5F7E"/>
    <w:rsid w:val="00AB6631"/>
    <w:rsid w:val="00AB784D"/>
    <w:rsid w:val="00AC45F1"/>
    <w:rsid w:val="00AD28D3"/>
    <w:rsid w:val="00AD2BB4"/>
    <w:rsid w:val="00AD403A"/>
    <w:rsid w:val="00AE1D04"/>
    <w:rsid w:val="00AE674F"/>
    <w:rsid w:val="00B0398A"/>
    <w:rsid w:val="00B04769"/>
    <w:rsid w:val="00B054F9"/>
    <w:rsid w:val="00B067EB"/>
    <w:rsid w:val="00B17309"/>
    <w:rsid w:val="00B23D83"/>
    <w:rsid w:val="00B3059D"/>
    <w:rsid w:val="00B664F5"/>
    <w:rsid w:val="00B67768"/>
    <w:rsid w:val="00B70C0F"/>
    <w:rsid w:val="00B71287"/>
    <w:rsid w:val="00B750F1"/>
    <w:rsid w:val="00B75194"/>
    <w:rsid w:val="00B756EC"/>
    <w:rsid w:val="00B768CF"/>
    <w:rsid w:val="00BA6793"/>
    <w:rsid w:val="00BB1FBE"/>
    <w:rsid w:val="00BB7D70"/>
    <w:rsid w:val="00BC3A69"/>
    <w:rsid w:val="00BC573D"/>
    <w:rsid w:val="00BD7FE5"/>
    <w:rsid w:val="00BE2FBF"/>
    <w:rsid w:val="00BE319C"/>
    <w:rsid w:val="00BE5F93"/>
    <w:rsid w:val="00BE6745"/>
    <w:rsid w:val="00BE69CC"/>
    <w:rsid w:val="00BF1A9A"/>
    <w:rsid w:val="00BF3EB1"/>
    <w:rsid w:val="00BF4903"/>
    <w:rsid w:val="00BF5413"/>
    <w:rsid w:val="00C122EA"/>
    <w:rsid w:val="00C261FD"/>
    <w:rsid w:val="00C3098A"/>
    <w:rsid w:val="00C63CB5"/>
    <w:rsid w:val="00C70BE4"/>
    <w:rsid w:val="00C77240"/>
    <w:rsid w:val="00C87D72"/>
    <w:rsid w:val="00CA2F63"/>
    <w:rsid w:val="00CA4D2E"/>
    <w:rsid w:val="00CA6D6C"/>
    <w:rsid w:val="00CB0F1F"/>
    <w:rsid w:val="00CC094D"/>
    <w:rsid w:val="00CC6507"/>
    <w:rsid w:val="00CD5AAF"/>
    <w:rsid w:val="00CD7F61"/>
    <w:rsid w:val="00CF2249"/>
    <w:rsid w:val="00CF5454"/>
    <w:rsid w:val="00D16EB8"/>
    <w:rsid w:val="00D17A5B"/>
    <w:rsid w:val="00D25D25"/>
    <w:rsid w:val="00D33ECA"/>
    <w:rsid w:val="00D35C70"/>
    <w:rsid w:val="00D42F2E"/>
    <w:rsid w:val="00D4711E"/>
    <w:rsid w:val="00D50990"/>
    <w:rsid w:val="00D54E63"/>
    <w:rsid w:val="00D574EF"/>
    <w:rsid w:val="00D57BD0"/>
    <w:rsid w:val="00D73356"/>
    <w:rsid w:val="00D764A9"/>
    <w:rsid w:val="00D81A9A"/>
    <w:rsid w:val="00D8618A"/>
    <w:rsid w:val="00D86F3D"/>
    <w:rsid w:val="00D92C7C"/>
    <w:rsid w:val="00DB167C"/>
    <w:rsid w:val="00DB30F3"/>
    <w:rsid w:val="00DC34D0"/>
    <w:rsid w:val="00DC58B1"/>
    <w:rsid w:val="00DE0C85"/>
    <w:rsid w:val="00DE1F1E"/>
    <w:rsid w:val="00DE6C7D"/>
    <w:rsid w:val="00DF0A0E"/>
    <w:rsid w:val="00DF15B3"/>
    <w:rsid w:val="00DF3FA6"/>
    <w:rsid w:val="00DF7C2E"/>
    <w:rsid w:val="00E03714"/>
    <w:rsid w:val="00E05BC0"/>
    <w:rsid w:val="00E072B1"/>
    <w:rsid w:val="00E15420"/>
    <w:rsid w:val="00E26E6A"/>
    <w:rsid w:val="00E30E9D"/>
    <w:rsid w:val="00E31EC1"/>
    <w:rsid w:val="00E33CC3"/>
    <w:rsid w:val="00E3479F"/>
    <w:rsid w:val="00E36132"/>
    <w:rsid w:val="00E429C8"/>
    <w:rsid w:val="00E46DE4"/>
    <w:rsid w:val="00E54552"/>
    <w:rsid w:val="00E60432"/>
    <w:rsid w:val="00E63A60"/>
    <w:rsid w:val="00E66C91"/>
    <w:rsid w:val="00E7430C"/>
    <w:rsid w:val="00E9684C"/>
    <w:rsid w:val="00EA08E5"/>
    <w:rsid w:val="00EB2940"/>
    <w:rsid w:val="00EB481F"/>
    <w:rsid w:val="00EE0692"/>
    <w:rsid w:val="00EE2538"/>
    <w:rsid w:val="00EE2F01"/>
    <w:rsid w:val="00EE5F77"/>
    <w:rsid w:val="00EF122C"/>
    <w:rsid w:val="00EF60D7"/>
    <w:rsid w:val="00F0231B"/>
    <w:rsid w:val="00F04F3F"/>
    <w:rsid w:val="00F1352A"/>
    <w:rsid w:val="00F15442"/>
    <w:rsid w:val="00F16733"/>
    <w:rsid w:val="00F234A7"/>
    <w:rsid w:val="00F23E64"/>
    <w:rsid w:val="00F3077C"/>
    <w:rsid w:val="00F33DF1"/>
    <w:rsid w:val="00F37506"/>
    <w:rsid w:val="00F375B6"/>
    <w:rsid w:val="00F4546D"/>
    <w:rsid w:val="00F54312"/>
    <w:rsid w:val="00F552F9"/>
    <w:rsid w:val="00F5601F"/>
    <w:rsid w:val="00F74BC3"/>
    <w:rsid w:val="00F75046"/>
    <w:rsid w:val="00F761B1"/>
    <w:rsid w:val="00F8058F"/>
    <w:rsid w:val="00F8093A"/>
    <w:rsid w:val="00F84A5F"/>
    <w:rsid w:val="00F852FB"/>
    <w:rsid w:val="00F9064A"/>
    <w:rsid w:val="00F90CFA"/>
    <w:rsid w:val="00F91036"/>
    <w:rsid w:val="00FB6BF4"/>
    <w:rsid w:val="00FD379E"/>
    <w:rsid w:val="00FE2A93"/>
    <w:rsid w:val="00FF44C2"/>
    <w:rsid w:val="00FF4599"/>
    <w:rsid w:val="00FF50F1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a">
    <w:name w:val="Pisma"/>
    <w:basedOn w:val="Normalny"/>
    <w:pPr>
      <w:jc w:val="both"/>
    </w:pPr>
    <w:rPr>
      <w:szCs w:val="20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PL" w:hAnsi="Times New Roman PL"/>
      <w:sz w:val="28"/>
      <w:szCs w:val="20"/>
    </w:rPr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spistreci">
    <w:name w:val="spis_treści"/>
    <w:basedOn w:val="Nagwek2"/>
    <w:pPr>
      <w:spacing w:before="0" w:after="0"/>
      <w:jc w:val="right"/>
    </w:pPr>
    <w:rPr>
      <w:rFonts w:ascii="Times New Roman" w:hAnsi="Times New Roman" w:cs="Times New Roman"/>
      <w:b w:val="0"/>
      <w:bCs w:val="0"/>
      <w:i w:val="0"/>
      <w:iCs w:val="0"/>
      <w:sz w:val="24"/>
      <w:szCs w:val="20"/>
    </w:rPr>
  </w:style>
  <w:style w:type="paragraph" w:customStyle="1" w:styleId="spistreci1">
    <w:name w:val="spis_treści1"/>
    <w:basedOn w:val="Normalny"/>
    <w:pPr>
      <w:jc w:val="center"/>
    </w:pPr>
    <w:rPr>
      <w:b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84"/>
      </w:tabs>
      <w:spacing w:before="120" w:after="120"/>
      <w:ind w:left="357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b/>
      <w:bCs/>
      <w:caps/>
      <w:sz w:val="34"/>
    </w:rPr>
  </w:style>
  <w:style w:type="paragraph" w:customStyle="1" w:styleId="Default">
    <w:name w:val="Default"/>
    <w:rsid w:val="00592431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Styl1">
    <w:name w:val="Styl1"/>
    <w:rsid w:val="00592431"/>
    <w:pPr>
      <w:numPr>
        <w:numId w:val="20"/>
      </w:numPr>
    </w:pPr>
  </w:style>
  <w:style w:type="numbering" w:customStyle="1" w:styleId="Styl2">
    <w:name w:val="Styl2"/>
    <w:rsid w:val="00F91036"/>
    <w:pPr>
      <w:numPr>
        <w:numId w:val="23"/>
      </w:numPr>
    </w:pPr>
  </w:style>
  <w:style w:type="character" w:customStyle="1" w:styleId="highlight">
    <w:name w:val="highlight"/>
    <w:rsid w:val="004C122E"/>
  </w:style>
  <w:style w:type="paragraph" w:styleId="Akapitzlist">
    <w:name w:val="List Paragraph"/>
    <w:basedOn w:val="Normalny"/>
    <w:uiPriority w:val="34"/>
    <w:qFormat/>
    <w:rsid w:val="007E2554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110D02"/>
    <w:rPr>
      <w:sz w:val="24"/>
    </w:rPr>
  </w:style>
  <w:style w:type="character" w:customStyle="1" w:styleId="StopkaZnak">
    <w:name w:val="Stopka Znak"/>
    <w:basedOn w:val="Domylnaczcionkaakapitu"/>
    <w:link w:val="Stopka"/>
    <w:rsid w:val="00140A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sma">
    <w:name w:val="Pisma"/>
    <w:basedOn w:val="Normalny"/>
    <w:pPr>
      <w:jc w:val="both"/>
    </w:pPr>
    <w:rPr>
      <w:szCs w:val="20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 PL" w:hAnsi="Times New Roman PL"/>
      <w:sz w:val="28"/>
      <w:szCs w:val="20"/>
    </w:rPr>
  </w:style>
  <w:style w:type="paragraph" w:styleId="Tekstpodstawowy">
    <w:name w:val="Body Text"/>
    <w:basedOn w:val="Normalny"/>
    <w:link w:val="TekstpodstawowyZnak"/>
    <w:rPr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spistreci">
    <w:name w:val="spis_treści"/>
    <w:basedOn w:val="Nagwek2"/>
    <w:pPr>
      <w:spacing w:before="0" w:after="0"/>
      <w:jc w:val="right"/>
    </w:pPr>
    <w:rPr>
      <w:rFonts w:ascii="Times New Roman" w:hAnsi="Times New Roman" w:cs="Times New Roman"/>
      <w:b w:val="0"/>
      <w:bCs w:val="0"/>
      <w:i w:val="0"/>
      <w:iCs w:val="0"/>
      <w:sz w:val="24"/>
      <w:szCs w:val="20"/>
    </w:rPr>
  </w:style>
  <w:style w:type="paragraph" w:customStyle="1" w:styleId="spistreci1">
    <w:name w:val="spis_treści1"/>
    <w:basedOn w:val="Normalny"/>
    <w:pPr>
      <w:jc w:val="center"/>
    </w:pPr>
    <w:rPr>
      <w:b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84"/>
      </w:tabs>
      <w:spacing w:before="120" w:after="120"/>
      <w:ind w:left="357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ytu">
    <w:name w:val="Title"/>
    <w:basedOn w:val="Normalny"/>
    <w:qFormat/>
    <w:pPr>
      <w:jc w:val="center"/>
    </w:pPr>
    <w:rPr>
      <w:b/>
      <w:bCs/>
      <w:caps/>
      <w:sz w:val="34"/>
    </w:rPr>
  </w:style>
  <w:style w:type="paragraph" w:customStyle="1" w:styleId="Default">
    <w:name w:val="Default"/>
    <w:rsid w:val="00592431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Styl1">
    <w:name w:val="Styl1"/>
    <w:rsid w:val="00592431"/>
    <w:pPr>
      <w:numPr>
        <w:numId w:val="20"/>
      </w:numPr>
    </w:pPr>
  </w:style>
  <w:style w:type="numbering" w:customStyle="1" w:styleId="Styl2">
    <w:name w:val="Styl2"/>
    <w:rsid w:val="00F91036"/>
    <w:pPr>
      <w:numPr>
        <w:numId w:val="23"/>
      </w:numPr>
    </w:pPr>
  </w:style>
  <w:style w:type="character" w:customStyle="1" w:styleId="highlight">
    <w:name w:val="highlight"/>
    <w:rsid w:val="004C122E"/>
  </w:style>
  <w:style w:type="paragraph" w:styleId="Akapitzlist">
    <w:name w:val="List Paragraph"/>
    <w:basedOn w:val="Normalny"/>
    <w:uiPriority w:val="34"/>
    <w:qFormat/>
    <w:rsid w:val="007E2554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110D02"/>
    <w:rPr>
      <w:sz w:val="24"/>
    </w:rPr>
  </w:style>
  <w:style w:type="character" w:customStyle="1" w:styleId="StopkaZnak">
    <w:name w:val="Stopka Znak"/>
    <w:basedOn w:val="Domylnaczcionkaakapitu"/>
    <w:link w:val="Stopka"/>
    <w:rsid w:val="00140A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3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3F2CA-D9EA-4903-A698-F43524900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2245</Words>
  <Characters>13951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uw</Company>
  <LinksUpToDate>false</LinksUpToDate>
  <CharactersWithSpaces>16164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aa</dc:creator>
  <cp:lastModifiedBy>Jerzy Pitera</cp:lastModifiedBy>
  <cp:revision>25</cp:revision>
  <cp:lastPrinted>2018-02-21T08:09:00Z</cp:lastPrinted>
  <dcterms:created xsi:type="dcterms:W3CDTF">2018-02-13T11:13:00Z</dcterms:created>
  <dcterms:modified xsi:type="dcterms:W3CDTF">2018-02-21T08:12:00Z</dcterms:modified>
</cp:coreProperties>
</file>